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3C1C">
      <w:pPr>
        <w:rPr>
          <w:rFonts w:ascii="黑体" w:hAnsi="黑体" w:eastAsia="黑体"/>
          <w:b/>
          <w:sz w:val="32"/>
          <w:szCs w:val="32"/>
        </w:rPr>
      </w:pPr>
      <w:r>
        <w:rPr>
          <w:rFonts w:hint="eastAsia" w:ascii="黑体" w:hAnsi="黑体" w:eastAsia="黑体"/>
          <w:sz w:val="32"/>
          <w:szCs w:val="32"/>
        </w:rPr>
        <w:t>附件1-1</w:t>
      </w:r>
    </w:p>
    <w:p w14:paraId="06980687">
      <w:pPr>
        <w:jc w:val="center"/>
        <w:rPr>
          <w:rFonts w:ascii="方正小标宋简体" w:eastAsia="方正小标宋简体"/>
          <w:sz w:val="44"/>
          <w:szCs w:val="44"/>
        </w:rPr>
      </w:pPr>
      <w:r>
        <w:rPr>
          <w:rFonts w:hint="eastAsia" w:ascii="方正小标宋简体" w:eastAsia="方正小标宋简体"/>
          <w:sz w:val="44"/>
          <w:szCs w:val="44"/>
        </w:rPr>
        <w:t>后勤管理处廉政风险点及防控措施一览表</w:t>
      </w:r>
    </w:p>
    <w:p w14:paraId="1C484560">
      <w:r>
        <w:rPr>
          <w:rFonts w:hint="eastAsia"/>
        </w:rPr>
        <w:t>填报</w:t>
      </w:r>
      <w:r>
        <w:t>单位</w:t>
      </w:r>
      <w:r>
        <w:rPr>
          <w:rFonts w:hint="eastAsia"/>
        </w:rPr>
        <w:t>（盖章）： 后勤管理处党委                                                                            负责人</w:t>
      </w:r>
      <w:r>
        <w:t>签字：</w:t>
      </w:r>
    </w:p>
    <w:tbl>
      <w:tblPr>
        <w:tblStyle w:val="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123"/>
        <w:gridCol w:w="833"/>
        <w:gridCol w:w="988"/>
        <w:gridCol w:w="970"/>
        <w:gridCol w:w="379"/>
        <w:gridCol w:w="6539"/>
        <w:gridCol w:w="1070"/>
      </w:tblGrid>
      <w:tr w14:paraId="25F7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3" w:type="dxa"/>
            <w:gridSpan w:val="2"/>
            <w:vAlign w:val="center"/>
          </w:tcPr>
          <w:p w14:paraId="2C11689F">
            <w:pPr>
              <w:spacing w:line="320" w:lineRule="exact"/>
              <w:jc w:val="center"/>
              <w:rPr>
                <w:rFonts w:eastAsia="宋体"/>
                <w:bCs/>
                <w:sz w:val="28"/>
                <w:szCs w:val="28"/>
              </w:rPr>
            </w:pPr>
            <w:r>
              <w:rPr>
                <w:rFonts w:hint="eastAsia" w:ascii="仿宋" w:hAnsi="仿宋" w:eastAsia="仿宋" w:cs="仿宋"/>
                <w:szCs w:val="21"/>
              </w:rPr>
              <w:t>风险点</w:t>
            </w:r>
          </w:p>
        </w:tc>
        <w:tc>
          <w:tcPr>
            <w:tcW w:w="833" w:type="dxa"/>
            <w:vAlign w:val="center"/>
          </w:tcPr>
          <w:p w14:paraId="4E699752">
            <w:pPr>
              <w:spacing w:line="0" w:lineRule="atLeast"/>
              <w:jc w:val="center"/>
              <w:rPr>
                <w:bCs/>
                <w:sz w:val="28"/>
                <w:szCs w:val="28"/>
              </w:rPr>
            </w:pPr>
            <w:r>
              <w:rPr>
                <w:rFonts w:hint="eastAsia" w:ascii="仿宋" w:hAnsi="仿宋" w:eastAsia="仿宋" w:cs="仿宋"/>
                <w:szCs w:val="21"/>
              </w:rPr>
              <w:t>风险等级</w:t>
            </w:r>
          </w:p>
        </w:tc>
        <w:tc>
          <w:tcPr>
            <w:tcW w:w="988" w:type="dxa"/>
            <w:vAlign w:val="center"/>
          </w:tcPr>
          <w:p w14:paraId="4209BF3E">
            <w:pPr>
              <w:spacing w:line="0" w:lineRule="atLeast"/>
              <w:jc w:val="center"/>
              <w:rPr>
                <w:rFonts w:eastAsia="宋体"/>
                <w:bCs/>
                <w:sz w:val="28"/>
                <w:szCs w:val="28"/>
              </w:rPr>
            </w:pPr>
            <w:r>
              <w:rPr>
                <w:rFonts w:hint="eastAsia" w:ascii="仿宋" w:hAnsi="仿宋" w:eastAsia="仿宋" w:cs="仿宋"/>
                <w:szCs w:val="21"/>
              </w:rPr>
              <w:t>相关岗位</w:t>
            </w:r>
          </w:p>
        </w:tc>
        <w:tc>
          <w:tcPr>
            <w:tcW w:w="970" w:type="dxa"/>
            <w:vAlign w:val="center"/>
          </w:tcPr>
          <w:p w14:paraId="6EF378AA">
            <w:pPr>
              <w:spacing w:line="0" w:lineRule="atLeast"/>
              <w:jc w:val="center"/>
              <w:rPr>
                <w:rFonts w:ascii="Times New Roman" w:hAnsi="Times New Roman" w:eastAsia="宋体" w:cs="Times New Roman"/>
                <w:bCs/>
                <w:sz w:val="28"/>
                <w:szCs w:val="28"/>
              </w:rPr>
            </w:pPr>
            <w:r>
              <w:rPr>
                <w:rFonts w:hint="eastAsia" w:ascii="仿宋" w:hAnsi="仿宋" w:eastAsia="仿宋" w:cs="仿宋"/>
                <w:szCs w:val="21"/>
              </w:rPr>
              <w:t>风险防控责任人</w:t>
            </w:r>
          </w:p>
        </w:tc>
        <w:tc>
          <w:tcPr>
            <w:tcW w:w="6918" w:type="dxa"/>
            <w:gridSpan w:val="2"/>
            <w:vAlign w:val="center"/>
          </w:tcPr>
          <w:p w14:paraId="1724F25C">
            <w:pPr>
              <w:spacing w:line="0" w:lineRule="atLeast"/>
              <w:jc w:val="center"/>
              <w:rPr>
                <w:bCs/>
                <w:sz w:val="28"/>
                <w:szCs w:val="28"/>
              </w:rPr>
            </w:pPr>
            <w:r>
              <w:rPr>
                <w:rFonts w:hint="eastAsia" w:ascii="仿宋" w:hAnsi="仿宋" w:eastAsia="仿宋" w:cs="仿宋"/>
                <w:szCs w:val="21"/>
              </w:rPr>
              <w:t>防控措施</w:t>
            </w:r>
          </w:p>
        </w:tc>
        <w:tc>
          <w:tcPr>
            <w:tcW w:w="1070" w:type="dxa"/>
            <w:vAlign w:val="center"/>
          </w:tcPr>
          <w:p w14:paraId="2F5E65AC">
            <w:pPr>
              <w:spacing w:line="0" w:lineRule="atLeast"/>
              <w:jc w:val="center"/>
              <w:rPr>
                <w:rFonts w:eastAsia="宋体"/>
                <w:bCs/>
                <w:sz w:val="28"/>
                <w:szCs w:val="28"/>
              </w:rPr>
            </w:pPr>
            <w:r>
              <w:rPr>
                <w:rFonts w:hint="eastAsia" w:ascii="仿宋" w:hAnsi="仿宋" w:eastAsia="仿宋" w:cs="仿宋"/>
                <w:szCs w:val="21"/>
              </w:rPr>
              <w:t>近三年发生问题情况</w:t>
            </w:r>
          </w:p>
        </w:tc>
      </w:tr>
      <w:tr w14:paraId="62A1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0" w:type="dxa"/>
            <w:vMerge w:val="restart"/>
            <w:vAlign w:val="center"/>
          </w:tcPr>
          <w:p w14:paraId="57F9C270">
            <w:pPr>
              <w:spacing w:line="280" w:lineRule="exact"/>
              <w:jc w:val="center"/>
              <w:rPr>
                <w:rFonts w:ascii="仿宋" w:hAnsi="仿宋" w:eastAsia="仿宋" w:cs="仿宋"/>
                <w:sz w:val="20"/>
                <w:szCs w:val="20"/>
              </w:rPr>
            </w:pPr>
            <w:r>
              <w:rPr>
                <w:rFonts w:hint="eastAsia" w:ascii="仿宋" w:hAnsi="仿宋" w:eastAsia="仿宋" w:cs="仿宋"/>
                <w:sz w:val="20"/>
                <w:szCs w:val="20"/>
              </w:rPr>
              <w:t>1</w:t>
            </w:r>
          </w:p>
        </w:tc>
        <w:tc>
          <w:tcPr>
            <w:tcW w:w="3123" w:type="dxa"/>
            <w:vMerge w:val="restart"/>
            <w:vAlign w:val="center"/>
          </w:tcPr>
          <w:p w14:paraId="666242F3">
            <w:pPr>
              <w:spacing w:line="280" w:lineRule="exact"/>
              <w:rPr>
                <w:rFonts w:ascii="仿宋" w:hAnsi="仿宋" w:eastAsia="仿宋" w:cs="仿宋"/>
                <w:sz w:val="20"/>
                <w:szCs w:val="20"/>
              </w:rPr>
            </w:pPr>
            <w:r>
              <w:rPr>
                <w:rFonts w:hint="eastAsia" w:ascii="仿宋" w:hAnsi="仿宋" w:eastAsia="仿宋" w:cs="仿宋"/>
                <w:sz w:val="20"/>
                <w:szCs w:val="20"/>
              </w:rPr>
              <w:t>对教职工的思想政治教育工作落实不到位。</w:t>
            </w:r>
          </w:p>
        </w:tc>
        <w:tc>
          <w:tcPr>
            <w:tcW w:w="833" w:type="dxa"/>
            <w:vMerge w:val="restart"/>
            <w:vAlign w:val="center"/>
          </w:tcPr>
          <w:p w14:paraId="1C4D8A0F">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08E474BF">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035B9B46">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69FE248A">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233822B4">
            <w:pPr>
              <w:spacing w:line="280" w:lineRule="exact"/>
              <w:rPr>
                <w:rFonts w:ascii="仿宋" w:hAnsi="仿宋" w:eastAsia="仿宋" w:cs="仿宋"/>
                <w:sz w:val="20"/>
                <w:szCs w:val="20"/>
              </w:rPr>
            </w:pPr>
            <w:r>
              <w:rPr>
                <w:rFonts w:hint="eastAsia" w:ascii="仿宋" w:hAnsi="仿宋" w:eastAsia="仿宋" w:cs="仿宋"/>
                <w:sz w:val="20"/>
                <w:szCs w:val="20"/>
              </w:rPr>
              <w:t>严格按照学校有关规定，加强思想政治教育工作。</w:t>
            </w:r>
          </w:p>
        </w:tc>
        <w:tc>
          <w:tcPr>
            <w:tcW w:w="1070" w:type="dxa"/>
            <w:vMerge w:val="restart"/>
            <w:vAlign w:val="center"/>
          </w:tcPr>
          <w:p w14:paraId="6970B765">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272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30" w:type="dxa"/>
            <w:vMerge w:val="continue"/>
            <w:vAlign w:val="center"/>
          </w:tcPr>
          <w:p w14:paraId="43C63F34">
            <w:pPr>
              <w:spacing w:line="280" w:lineRule="exact"/>
              <w:jc w:val="center"/>
              <w:rPr>
                <w:rFonts w:ascii="仿宋" w:hAnsi="仿宋" w:eastAsia="仿宋" w:cs="仿宋"/>
                <w:sz w:val="20"/>
                <w:szCs w:val="20"/>
              </w:rPr>
            </w:pPr>
          </w:p>
        </w:tc>
        <w:tc>
          <w:tcPr>
            <w:tcW w:w="3123" w:type="dxa"/>
            <w:vMerge w:val="continue"/>
            <w:vAlign w:val="center"/>
          </w:tcPr>
          <w:p w14:paraId="28212FC3">
            <w:pPr>
              <w:spacing w:line="280" w:lineRule="exact"/>
              <w:rPr>
                <w:rFonts w:ascii="仿宋" w:hAnsi="仿宋" w:eastAsia="仿宋" w:cs="仿宋"/>
                <w:sz w:val="20"/>
                <w:szCs w:val="20"/>
              </w:rPr>
            </w:pPr>
          </w:p>
        </w:tc>
        <w:tc>
          <w:tcPr>
            <w:tcW w:w="833" w:type="dxa"/>
            <w:vMerge w:val="continue"/>
            <w:vAlign w:val="center"/>
          </w:tcPr>
          <w:p w14:paraId="68E81319">
            <w:pPr>
              <w:spacing w:line="280" w:lineRule="exact"/>
              <w:jc w:val="center"/>
              <w:rPr>
                <w:rFonts w:ascii="仿宋" w:hAnsi="仿宋" w:eastAsia="仿宋" w:cs="仿宋"/>
                <w:sz w:val="20"/>
                <w:szCs w:val="20"/>
              </w:rPr>
            </w:pPr>
          </w:p>
        </w:tc>
        <w:tc>
          <w:tcPr>
            <w:tcW w:w="988" w:type="dxa"/>
            <w:vMerge w:val="continue"/>
            <w:vAlign w:val="center"/>
          </w:tcPr>
          <w:p w14:paraId="37670CEB">
            <w:pPr>
              <w:spacing w:line="280" w:lineRule="exact"/>
              <w:jc w:val="center"/>
              <w:rPr>
                <w:rFonts w:ascii="仿宋" w:hAnsi="仿宋" w:eastAsia="仿宋" w:cs="仿宋"/>
                <w:sz w:val="20"/>
                <w:szCs w:val="20"/>
              </w:rPr>
            </w:pPr>
          </w:p>
        </w:tc>
        <w:tc>
          <w:tcPr>
            <w:tcW w:w="970" w:type="dxa"/>
            <w:vMerge w:val="continue"/>
            <w:vAlign w:val="center"/>
          </w:tcPr>
          <w:p w14:paraId="7B6907A2">
            <w:pPr>
              <w:spacing w:line="280" w:lineRule="exact"/>
              <w:jc w:val="center"/>
              <w:rPr>
                <w:rFonts w:ascii="仿宋" w:hAnsi="仿宋" w:eastAsia="仿宋" w:cs="仿宋"/>
                <w:sz w:val="20"/>
                <w:szCs w:val="20"/>
              </w:rPr>
            </w:pPr>
          </w:p>
        </w:tc>
        <w:tc>
          <w:tcPr>
            <w:tcW w:w="379" w:type="dxa"/>
            <w:vAlign w:val="center"/>
          </w:tcPr>
          <w:p w14:paraId="0F086B58">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2B2F674C">
            <w:pPr>
              <w:spacing w:line="280" w:lineRule="exact"/>
              <w:rPr>
                <w:rFonts w:ascii="仿宋" w:hAnsi="仿宋" w:eastAsia="仿宋" w:cs="仿宋"/>
                <w:sz w:val="20"/>
                <w:szCs w:val="20"/>
              </w:rPr>
            </w:pPr>
            <w:r>
              <w:rPr>
                <w:rFonts w:hint="eastAsia" w:ascii="仿宋" w:hAnsi="仿宋" w:eastAsia="仿宋" w:cs="仿宋"/>
                <w:sz w:val="20"/>
                <w:szCs w:val="20"/>
              </w:rPr>
              <w:t>切实加强政治理论、政策法规和业务知识的学习，按照有关规定，抓好政治理论学习，努力提高全体党员的党性修养和个人素质。</w:t>
            </w:r>
          </w:p>
        </w:tc>
        <w:tc>
          <w:tcPr>
            <w:tcW w:w="1070" w:type="dxa"/>
            <w:vMerge w:val="continue"/>
            <w:vAlign w:val="center"/>
          </w:tcPr>
          <w:p w14:paraId="4BB42EC5">
            <w:pPr>
              <w:spacing w:line="280" w:lineRule="exact"/>
              <w:jc w:val="center"/>
              <w:rPr>
                <w:rFonts w:ascii="仿宋" w:hAnsi="仿宋" w:eastAsia="仿宋" w:cs="仿宋"/>
                <w:sz w:val="20"/>
                <w:szCs w:val="20"/>
              </w:rPr>
            </w:pPr>
          </w:p>
        </w:tc>
      </w:tr>
      <w:tr w14:paraId="4144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30" w:type="dxa"/>
            <w:vMerge w:val="restart"/>
            <w:vAlign w:val="center"/>
          </w:tcPr>
          <w:p w14:paraId="5292D693">
            <w:pPr>
              <w:spacing w:line="280" w:lineRule="exact"/>
              <w:jc w:val="center"/>
              <w:rPr>
                <w:rFonts w:ascii="仿宋" w:hAnsi="仿宋" w:eastAsia="仿宋" w:cs="仿宋"/>
                <w:sz w:val="20"/>
                <w:szCs w:val="20"/>
              </w:rPr>
            </w:pPr>
            <w:r>
              <w:rPr>
                <w:rFonts w:hint="eastAsia" w:ascii="仿宋" w:hAnsi="仿宋" w:eastAsia="仿宋" w:cs="仿宋"/>
                <w:sz w:val="20"/>
                <w:szCs w:val="20"/>
              </w:rPr>
              <w:t>2</w:t>
            </w:r>
          </w:p>
        </w:tc>
        <w:tc>
          <w:tcPr>
            <w:tcW w:w="3123" w:type="dxa"/>
            <w:vMerge w:val="restart"/>
            <w:vAlign w:val="center"/>
          </w:tcPr>
          <w:p w14:paraId="293198F7">
            <w:pPr>
              <w:spacing w:line="280" w:lineRule="exact"/>
              <w:rPr>
                <w:rFonts w:ascii="仿宋" w:hAnsi="仿宋" w:eastAsia="仿宋" w:cs="仿宋"/>
                <w:sz w:val="20"/>
                <w:szCs w:val="20"/>
              </w:rPr>
            </w:pPr>
            <w:r>
              <w:rPr>
                <w:rFonts w:hint="eastAsia" w:ascii="仿宋" w:hAnsi="仿宋" w:eastAsia="仿宋" w:cs="仿宋"/>
                <w:sz w:val="20"/>
                <w:szCs w:val="20"/>
              </w:rPr>
              <w:t>各科室、中心服务意识不强，工作精细化程度不够。</w:t>
            </w:r>
          </w:p>
        </w:tc>
        <w:tc>
          <w:tcPr>
            <w:tcW w:w="833" w:type="dxa"/>
            <w:vMerge w:val="restart"/>
            <w:vAlign w:val="center"/>
          </w:tcPr>
          <w:p w14:paraId="4A23C3FC">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155C2216">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3A1BFF79">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560086C9">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1ABA68D">
            <w:pPr>
              <w:spacing w:line="280" w:lineRule="exact"/>
              <w:rPr>
                <w:rFonts w:ascii="仿宋" w:hAnsi="仿宋" w:eastAsia="仿宋" w:cs="仿宋"/>
                <w:sz w:val="20"/>
                <w:szCs w:val="20"/>
              </w:rPr>
            </w:pPr>
            <w:r>
              <w:rPr>
                <w:rFonts w:hint="eastAsia" w:ascii="仿宋" w:hAnsi="仿宋" w:eastAsia="仿宋" w:cs="仿宋"/>
                <w:sz w:val="20"/>
                <w:szCs w:val="20"/>
              </w:rPr>
              <w:t>加强作风建设。</w:t>
            </w:r>
          </w:p>
        </w:tc>
        <w:tc>
          <w:tcPr>
            <w:tcW w:w="1070" w:type="dxa"/>
            <w:vMerge w:val="restart"/>
            <w:vAlign w:val="center"/>
          </w:tcPr>
          <w:p w14:paraId="6735683F">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7A62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30" w:type="dxa"/>
            <w:vMerge w:val="continue"/>
            <w:vAlign w:val="center"/>
          </w:tcPr>
          <w:p w14:paraId="0BEECBE4">
            <w:pPr>
              <w:spacing w:line="280" w:lineRule="exact"/>
              <w:jc w:val="center"/>
              <w:rPr>
                <w:rFonts w:ascii="仿宋" w:hAnsi="仿宋" w:eastAsia="仿宋" w:cs="仿宋"/>
                <w:sz w:val="20"/>
                <w:szCs w:val="20"/>
              </w:rPr>
            </w:pPr>
          </w:p>
        </w:tc>
        <w:tc>
          <w:tcPr>
            <w:tcW w:w="3123" w:type="dxa"/>
            <w:vMerge w:val="continue"/>
            <w:vAlign w:val="center"/>
          </w:tcPr>
          <w:p w14:paraId="31ACB3E3">
            <w:pPr>
              <w:spacing w:line="280" w:lineRule="exact"/>
              <w:rPr>
                <w:rFonts w:ascii="仿宋" w:hAnsi="仿宋" w:eastAsia="仿宋" w:cs="仿宋"/>
                <w:sz w:val="20"/>
                <w:szCs w:val="20"/>
              </w:rPr>
            </w:pPr>
          </w:p>
        </w:tc>
        <w:tc>
          <w:tcPr>
            <w:tcW w:w="833" w:type="dxa"/>
            <w:vMerge w:val="continue"/>
            <w:vAlign w:val="center"/>
          </w:tcPr>
          <w:p w14:paraId="7CFD7525">
            <w:pPr>
              <w:spacing w:line="280" w:lineRule="exact"/>
              <w:jc w:val="center"/>
              <w:rPr>
                <w:rFonts w:ascii="仿宋" w:hAnsi="仿宋" w:eastAsia="仿宋" w:cs="仿宋"/>
                <w:sz w:val="20"/>
                <w:szCs w:val="20"/>
              </w:rPr>
            </w:pPr>
          </w:p>
        </w:tc>
        <w:tc>
          <w:tcPr>
            <w:tcW w:w="988" w:type="dxa"/>
            <w:vMerge w:val="continue"/>
            <w:vAlign w:val="center"/>
          </w:tcPr>
          <w:p w14:paraId="1EC05E16">
            <w:pPr>
              <w:spacing w:line="280" w:lineRule="exact"/>
              <w:jc w:val="center"/>
              <w:rPr>
                <w:rFonts w:ascii="仿宋" w:hAnsi="仿宋" w:eastAsia="仿宋" w:cs="仿宋"/>
                <w:sz w:val="20"/>
                <w:szCs w:val="20"/>
              </w:rPr>
            </w:pPr>
          </w:p>
        </w:tc>
        <w:tc>
          <w:tcPr>
            <w:tcW w:w="970" w:type="dxa"/>
            <w:vMerge w:val="continue"/>
            <w:vAlign w:val="center"/>
          </w:tcPr>
          <w:p w14:paraId="62254C6A">
            <w:pPr>
              <w:spacing w:line="340" w:lineRule="exact"/>
              <w:jc w:val="center"/>
              <w:rPr>
                <w:rFonts w:ascii="仿宋" w:hAnsi="仿宋" w:eastAsia="仿宋" w:cs="仿宋"/>
                <w:sz w:val="20"/>
                <w:szCs w:val="20"/>
              </w:rPr>
            </w:pPr>
          </w:p>
        </w:tc>
        <w:tc>
          <w:tcPr>
            <w:tcW w:w="379" w:type="dxa"/>
            <w:vAlign w:val="center"/>
          </w:tcPr>
          <w:p w14:paraId="5FDADF42">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144DB242">
            <w:pPr>
              <w:spacing w:line="280" w:lineRule="exact"/>
              <w:rPr>
                <w:rFonts w:ascii="仿宋" w:hAnsi="仿宋" w:eastAsia="仿宋" w:cs="仿宋"/>
                <w:sz w:val="20"/>
                <w:szCs w:val="20"/>
              </w:rPr>
            </w:pPr>
            <w:r>
              <w:rPr>
                <w:rFonts w:hint="eastAsia" w:ascii="仿宋" w:hAnsi="仿宋" w:eastAsia="仿宋" w:cs="仿宋"/>
                <w:sz w:val="20"/>
                <w:szCs w:val="20"/>
              </w:rPr>
              <w:t>加强职工能力提升工作。</w:t>
            </w:r>
          </w:p>
        </w:tc>
        <w:tc>
          <w:tcPr>
            <w:tcW w:w="1070" w:type="dxa"/>
            <w:vMerge w:val="continue"/>
            <w:vAlign w:val="center"/>
          </w:tcPr>
          <w:p w14:paraId="1C045D11">
            <w:pPr>
              <w:spacing w:line="280" w:lineRule="exact"/>
              <w:jc w:val="center"/>
              <w:rPr>
                <w:rFonts w:ascii="仿宋" w:hAnsi="仿宋" w:eastAsia="仿宋" w:cs="仿宋"/>
                <w:sz w:val="20"/>
                <w:szCs w:val="20"/>
              </w:rPr>
            </w:pPr>
          </w:p>
        </w:tc>
      </w:tr>
      <w:tr w14:paraId="7E58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restart"/>
            <w:vAlign w:val="center"/>
          </w:tcPr>
          <w:p w14:paraId="7DE23511">
            <w:pPr>
              <w:spacing w:line="280" w:lineRule="exact"/>
              <w:jc w:val="center"/>
              <w:rPr>
                <w:rFonts w:ascii="仿宋" w:hAnsi="仿宋" w:eastAsia="仿宋" w:cs="仿宋"/>
                <w:sz w:val="20"/>
                <w:szCs w:val="20"/>
              </w:rPr>
            </w:pPr>
            <w:r>
              <w:rPr>
                <w:rFonts w:hint="eastAsia" w:ascii="仿宋" w:hAnsi="仿宋" w:eastAsia="仿宋" w:cs="仿宋"/>
                <w:sz w:val="20"/>
                <w:szCs w:val="20"/>
              </w:rPr>
              <w:t>3</w:t>
            </w:r>
          </w:p>
        </w:tc>
        <w:tc>
          <w:tcPr>
            <w:tcW w:w="3123" w:type="dxa"/>
            <w:vMerge w:val="restart"/>
            <w:vAlign w:val="center"/>
          </w:tcPr>
          <w:p w14:paraId="2ACDB394">
            <w:pPr>
              <w:spacing w:line="280" w:lineRule="exact"/>
              <w:rPr>
                <w:rFonts w:ascii="仿宋" w:hAnsi="仿宋" w:eastAsia="仿宋" w:cs="仿宋"/>
                <w:sz w:val="20"/>
                <w:szCs w:val="20"/>
              </w:rPr>
            </w:pPr>
            <w:r>
              <w:rPr>
                <w:rFonts w:hint="eastAsia" w:ascii="仿宋" w:hAnsi="仿宋" w:eastAsia="仿宋" w:cs="仿宋"/>
                <w:sz w:val="20"/>
                <w:szCs w:val="20"/>
              </w:rPr>
              <w:t>教职工评优评先奖惩程序不规范。</w:t>
            </w:r>
          </w:p>
        </w:tc>
        <w:tc>
          <w:tcPr>
            <w:tcW w:w="833" w:type="dxa"/>
            <w:vMerge w:val="restart"/>
            <w:vAlign w:val="center"/>
          </w:tcPr>
          <w:p w14:paraId="4CF7930F">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20B19399">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711CFE96">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3DA198EC">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39D8194">
            <w:pPr>
              <w:spacing w:line="280" w:lineRule="exact"/>
              <w:rPr>
                <w:rFonts w:ascii="仿宋" w:hAnsi="仿宋" w:eastAsia="仿宋" w:cs="仿宋"/>
                <w:sz w:val="20"/>
                <w:szCs w:val="20"/>
              </w:rPr>
            </w:pPr>
            <w:r>
              <w:rPr>
                <w:rFonts w:hint="eastAsia" w:ascii="仿宋" w:hAnsi="仿宋" w:eastAsia="仿宋" w:cs="仿宋"/>
                <w:sz w:val="20"/>
                <w:szCs w:val="20"/>
              </w:rPr>
              <w:t>严格贯彻落实学校规章制度。</w:t>
            </w:r>
          </w:p>
        </w:tc>
        <w:tc>
          <w:tcPr>
            <w:tcW w:w="1070" w:type="dxa"/>
            <w:vMerge w:val="restart"/>
            <w:vAlign w:val="center"/>
          </w:tcPr>
          <w:p w14:paraId="62ED7063">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55A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continue"/>
            <w:vAlign w:val="center"/>
          </w:tcPr>
          <w:p w14:paraId="4855A056">
            <w:pPr>
              <w:spacing w:line="280" w:lineRule="exact"/>
            </w:pPr>
          </w:p>
        </w:tc>
        <w:tc>
          <w:tcPr>
            <w:tcW w:w="3123" w:type="dxa"/>
            <w:vMerge w:val="continue"/>
            <w:vAlign w:val="center"/>
          </w:tcPr>
          <w:p w14:paraId="22BCBAC1">
            <w:pPr>
              <w:spacing w:line="280" w:lineRule="exact"/>
            </w:pPr>
          </w:p>
        </w:tc>
        <w:tc>
          <w:tcPr>
            <w:tcW w:w="833" w:type="dxa"/>
            <w:vMerge w:val="continue"/>
            <w:vAlign w:val="center"/>
          </w:tcPr>
          <w:p w14:paraId="12363E9E">
            <w:pPr>
              <w:spacing w:line="280" w:lineRule="exact"/>
            </w:pPr>
          </w:p>
        </w:tc>
        <w:tc>
          <w:tcPr>
            <w:tcW w:w="988" w:type="dxa"/>
            <w:vMerge w:val="continue"/>
            <w:vAlign w:val="center"/>
          </w:tcPr>
          <w:p w14:paraId="10758D77">
            <w:pPr>
              <w:spacing w:line="280" w:lineRule="exact"/>
            </w:pPr>
          </w:p>
        </w:tc>
        <w:tc>
          <w:tcPr>
            <w:tcW w:w="970" w:type="dxa"/>
            <w:vMerge w:val="continue"/>
            <w:vAlign w:val="center"/>
          </w:tcPr>
          <w:p w14:paraId="2816FD4A">
            <w:pPr>
              <w:spacing w:line="280" w:lineRule="exact"/>
            </w:pPr>
          </w:p>
        </w:tc>
        <w:tc>
          <w:tcPr>
            <w:tcW w:w="379" w:type="dxa"/>
            <w:vAlign w:val="center"/>
          </w:tcPr>
          <w:p w14:paraId="4FED4A9F">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2FD17E62">
            <w:pPr>
              <w:spacing w:line="280" w:lineRule="exact"/>
              <w:rPr>
                <w:rFonts w:ascii="仿宋" w:hAnsi="仿宋" w:eastAsia="仿宋" w:cs="仿宋"/>
                <w:sz w:val="20"/>
                <w:szCs w:val="20"/>
              </w:rPr>
            </w:pPr>
            <w:r>
              <w:rPr>
                <w:rFonts w:hint="eastAsia" w:ascii="仿宋" w:hAnsi="仿宋" w:eastAsia="仿宋" w:cs="仿宋"/>
                <w:sz w:val="20"/>
                <w:szCs w:val="20"/>
              </w:rPr>
              <w:t>严格按照民主集中制原则集体讨论决定。</w:t>
            </w:r>
          </w:p>
        </w:tc>
        <w:tc>
          <w:tcPr>
            <w:tcW w:w="1070" w:type="dxa"/>
            <w:vMerge w:val="continue"/>
            <w:vAlign w:val="center"/>
          </w:tcPr>
          <w:p w14:paraId="779B07AA">
            <w:pPr>
              <w:spacing w:line="280" w:lineRule="exact"/>
              <w:rPr>
                <w:rFonts w:ascii="仿宋" w:hAnsi="仿宋" w:eastAsia="仿宋" w:cs="仿宋"/>
                <w:sz w:val="20"/>
                <w:szCs w:val="20"/>
              </w:rPr>
            </w:pPr>
          </w:p>
        </w:tc>
      </w:tr>
      <w:tr w14:paraId="4AFB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restart"/>
            <w:vAlign w:val="center"/>
          </w:tcPr>
          <w:p w14:paraId="5273EB92">
            <w:pPr>
              <w:spacing w:line="280" w:lineRule="exact"/>
              <w:jc w:val="center"/>
              <w:rPr>
                <w:rFonts w:ascii="仿宋" w:hAnsi="仿宋" w:eastAsia="仿宋" w:cs="仿宋"/>
                <w:sz w:val="20"/>
                <w:szCs w:val="20"/>
              </w:rPr>
            </w:pPr>
            <w:r>
              <w:rPr>
                <w:rFonts w:hint="eastAsia" w:ascii="仿宋" w:hAnsi="仿宋" w:eastAsia="仿宋" w:cs="仿宋"/>
                <w:sz w:val="20"/>
                <w:szCs w:val="20"/>
              </w:rPr>
              <w:t>4</w:t>
            </w:r>
          </w:p>
        </w:tc>
        <w:tc>
          <w:tcPr>
            <w:tcW w:w="3123" w:type="dxa"/>
            <w:vMerge w:val="restart"/>
            <w:vAlign w:val="center"/>
          </w:tcPr>
          <w:p w14:paraId="11A7CA12">
            <w:pPr>
              <w:spacing w:line="280" w:lineRule="exact"/>
              <w:rPr>
                <w:rFonts w:ascii="仿宋" w:hAnsi="仿宋" w:eastAsia="仿宋" w:cs="仿宋"/>
                <w:sz w:val="20"/>
                <w:szCs w:val="20"/>
              </w:rPr>
            </w:pPr>
            <w:r>
              <w:rPr>
                <w:rFonts w:hint="eastAsia" w:ascii="仿宋" w:hAnsi="仿宋" w:eastAsia="仿宋" w:cs="仿宋"/>
                <w:sz w:val="20"/>
                <w:szCs w:val="20"/>
              </w:rPr>
              <w:t>对后勤各中心合同制聘用人员的选用和管理不规范。</w:t>
            </w:r>
          </w:p>
        </w:tc>
        <w:tc>
          <w:tcPr>
            <w:tcW w:w="833" w:type="dxa"/>
            <w:vMerge w:val="restart"/>
            <w:vAlign w:val="center"/>
          </w:tcPr>
          <w:p w14:paraId="4BDB41F2">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4A96DBFA">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tc>
        <w:tc>
          <w:tcPr>
            <w:tcW w:w="970" w:type="dxa"/>
            <w:vMerge w:val="restart"/>
            <w:vAlign w:val="center"/>
          </w:tcPr>
          <w:p w14:paraId="62CFC615">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58F833F">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25835279">
            <w:pPr>
              <w:spacing w:line="280" w:lineRule="exact"/>
              <w:rPr>
                <w:rFonts w:ascii="仿宋" w:hAnsi="仿宋" w:eastAsia="仿宋" w:cs="仿宋"/>
                <w:sz w:val="20"/>
                <w:szCs w:val="20"/>
              </w:rPr>
            </w:pPr>
            <w:r>
              <w:rPr>
                <w:rFonts w:hint="eastAsia" w:ascii="仿宋" w:hAnsi="仿宋" w:eastAsia="仿宋" w:cs="仿宋"/>
                <w:sz w:val="20"/>
                <w:szCs w:val="20"/>
              </w:rPr>
              <w:t>严格按照民主集中制原则集体讨论决定。</w:t>
            </w:r>
          </w:p>
        </w:tc>
        <w:tc>
          <w:tcPr>
            <w:tcW w:w="1070" w:type="dxa"/>
            <w:vMerge w:val="restart"/>
            <w:vAlign w:val="center"/>
          </w:tcPr>
          <w:p w14:paraId="7579C286">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7C76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continue"/>
            <w:vAlign w:val="center"/>
          </w:tcPr>
          <w:p w14:paraId="2B8BF9C7">
            <w:pPr>
              <w:spacing w:line="280" w:lineRule="exact"/>
            </w:pPr>
          </w:p>
        </w:tc>
        <w:tc>
          <w:tcPr>
            <w:tcW w:w="3123" w:type="dxa"/>
            <w:vMerge w:val="continue"/>
            <w:vAlign w:val="center"/>
          </w:tcPr>
          <w:p w14:paraId="662CD3C4">
            <w:pPr>
              <w:spacing w:line="280" w:lineRule="exact"/>
            </w:pPr>
          </w:p>
        </w:tc>
        <w:tc>
          <w:tcPr>
            <w:tcW w:w="833" w:type="dxa"/>
            <w:vMerge w:val="continue"/>
            <w:vAlign w:val="center"/>
          </w:tcPr>
          <w:p w14:paraId="756DFAD2">
            <w:pPr>
              <w:spacing w:line="280" w:lineRule="exact"/>
            </w:pPr>
          </w:p>
        </w:tc>
        <w:tc>
          <w:tcPr>
            <w:tcW w:w="988" w:type="dxa"/>
            <w:vMerge w:val="continue"/>
            <w:vAlign w:val="center"/>
          </w:tcPr>
          <w:p w14:paraId="7F960A53">
            <w:pPr>
              <w:spacing w:line="280" w:lineRule="exact"/>
              <w:jc w:val="center"/>
            </w:pPr>
          </w:p>
        </w:tc>
        <w:tc>
          <w:tcPr>
            <w:tcW w:w="970" w:type="dxa"/>
            <w:vMerge w:val="continue"/>
            <w:vAlign w:val="center"/>
          </w:tcPr>
          <w:p w14:paraId="4060C375">
            <w:pPr>
              <w:spacing w:line="280" w:lineRule="exact"/>
            </w:pPr>
          </w:p>
        </w:tc>
        <w:tc>
          <w:tcPr>
            <w:tcW w:w="379" w:type="dxa"/>
            <w:vAlign w:val="center"/>
          </w:tcPr>
          <w:p w14:paraId="013B3694">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5FA734F8">
            <w:pPr>
              <w:spacing w:line="280" w:lineRule="exact"/>
              <w:rPr>
                <w:rFonts w:ascii="仿宋" w:hAnsi="仿宋" w:eastAsia="仿宋" w:cs="仿宋"/>
                <w:sz w:val="20"/>
                <w:szCs w:val="20"/>
              </w:rPr>
            </w:pPr>
            <w:r>
              <w:rPr>
                <w:rFonts w:hint="eastAsia" w:ascii="仿宋" w:hAnsi="仿宋" w:eastAsia="仿宋" w:cs="仿宋"/>
                <w:sz w:val="20"/>
                <w:szCs w:val="20"/>
              </w:rPr>
              <w:t>完善并落实各项规章制度，全程监督人才招聘工作，提高工作透明度，确保考察的全面性。</w:t>
            </w:r>
          </w:p>
        </w:tc>
        <w:tc>
          <w:tcPr>
            <w:tcW w:w="1070" w:type="dxa"/>
            <w:vMerge w:val="continue"/>
            <w:vAlign w:val="center"/>
          </w:tcPr>
          <w:p w14:paraId="1CDB0F2A">
            <w:pPr>
              <w:spacing w:line="280" w:lineRule="exact"/>
              <w:rPr>
                <w:rFonts w:ascii="仿宋" w:hAnsi="仿宋" w:eastAsia="仿宋" w:cs="仿宋"/>
                <w:sz w:val="20"/>
                <w:szCs w:val="20"/>
              </w:rPr>
            </w:pPr>
          </w:p>
        </w:tc>
      </w:tr>
      <w:tr w14:paraId="6787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2540B288">
            <w:pPr>
              <w:spacing w:line="280" w:lineRule="exact"/>
              <w:jc w:val="center"/>
              <w:rPr>
                <w:rFonts w:ascii="仿宋" w:hAnsi="仿宋" w:eastAsia="仿宋" w:cs="仿宋"/>
                <w:sz w:val="20"/>
                <w:szCs w:val="20"/>
              </w:rPr>
            </w:pPr>
            <w:r>
              <w:rPr>
                <w:rFonts w:hint="eastAsia" w:ascii="仿宋" w:hAnsi="仿宋" w:eastAsia="仿宋" w:cs="仿宋"/>
                <w:sz w:val="20"/>
                <w:szCs w:val="20"/>
              </w:rPr>
              <w:t>5</w:t>
            </w:r>
          </w:p>
        </w:tc>
        <w:tc>
          <w:tcPr>
            <w:tcW w:w="3123" w:type="dxa"/>
            <w:vMerge w:val="restart"/>
            <w:vAlign w:val="center"/>
          </w:tcPr>
          <w:p w14:paraId="56AE7831">
            <w:pPr>
              <w:spacing w:line="280" w:lineRule="exact"/>
              <w:rPr>
                <w:rFonts w:ascii="仿宋" w:hAnsi="仿宋" w:eastAsia="仿宋" w:cs="仿宋"/>
                <w:sz w:val="20"/>
                <w:szCs w:val="20"/>
              </w:rPr>
            </w:pPr>
            <w:r>
              <w:rPr>
                <w:rFonts w:hint="eastAsia" w:ascii="仿宋" w:hAnsi="仿宋" w:eastAsia="仿宋" w:cs="仿宋"/>
                <w:sz w:val="20"/>
                <w:szCs w:val="20"/>
              </w:rPr>
              <w:t>部门经费使用中不规范、不合理。</w:t>
            </w:r>
          </w:p>
        </w:tc>
        <w:tc>
          <w:tcPr>
            <w:tcW w:w="833" w:type="dxa"/>
            <w:vMerge w:val="restart"/>
            <w:vAlign w:val="center"/>
          </w:tcPr>
          <w:p w14:paraId="747DBF12">
            <w:pPr>
              <w:spacing w:line="280" w:lineRule="exact"/>
              <w:jc w:val="center"/>
              <w:rPr>
                <w:rFonts w:ascii="仿宋" w:hAnsi="仿宋" w:eastAsia="仿宋" w:cs="仿宋"/>
                <w:sz w:val="20"/>
                <w:szCs w:val="20"/>
              </w:rPr>
            </w:pPr>
            <w:r>
              <w:rPr>
                <w:rFonts w:hint="eastAsia" w:ascii="仿宋" w:hAnsi="仿宋" w:eastAsia="仿宋" w:cs="仿宋"/>
                <w:szCs w:val="21"/>
              </w:rPr>
              <w:t>高级</w:t>
            </w:r>
          </w:p>
        </w:tc>
        <w:tc>
          <w:tcPr>
            <w:tcW w:w="988" w:type="dxa"/>
            <w:vMerge w:val="restart"/>
            <w:vAlign w:val="center"/>
          </w:tcPr>
          <w:p w14:paraId="037D7BAB">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tc>
        <w:tc>
          <w:tcPr>
            <w:tcW w:w="970" w:type="dxa"/>
            <w:vMerge w:val="restart"/>
            <w:vAlign w:val="center"/>
          </w:tcPr>
          <w:p w14:paraId="2960F528">
            <w:pPr>
              <w:spacing w:line="28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E231FDB">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235B317">
            <w:pPr>
              <w:spacing w:line="280" w:lineRule="exact"/>
              <w:rPr>
                <w:rFonts w:ascii="仿宋" w:hAnsi="仿宋" w:eastAsia="仿宋" w:cs="仿宋"/>
                <w:sz w:val="20"/>
                <w:szCs w:val="20"/>
              </w:rPr>
            </w:pPr>
            <w:r>
              <w:rPr>
                <w:rFonts w:hint="eastAsia" w:ascii="仿宋" w:hAnsi="仿宋" w:eastAsia="仿宋" w:cs="仿宋"/>
                <w:sz w:val="20"/>
                <w:szCs w:val="20"/>
              </w:rPr>
              <w:t>严格执行学校财务规章制度。</w:t>
            </w:r>
          </w:p>
        </w:tc>
        <w:tc>
          <w:tcPr>
            <w:tcW w:w="1070" w:type="dxa"/>
            <w:vMerge w:val="restart"/>
            <w:vAlign w:val="center"/>
          </w:tcPr>
          <w:p w14:paraId="4059394A">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0440F0B0">
            <w:pPr>
              <w:spacing w:line="280" w:lineRule="exact"/>
              <w:jc w:val="center"/>
              <w:rPr>
                <w:rFonts w:ascii="仿宋" w:hAnsi="仿宋" w:eastAsia="仿宋" w:cs="仿宋"/>
                <w:sz w:val="20"/>
                <w:szCs w:val="20"/>
              </w:rPr>
            </w:pPr>
          </w:p>
        </w:tc>
      </w:tr>
      <w:tr w14:paraId="522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53510E0A">
            <w:pPr>
              <w:spacing w:line="280" w:lineRule="exact"/>
            </w:pPr>
          </w:p>
        </w:tc>
        <w:tc>
          <w:tcPr>
            <w:tcW w:w="3123" w:type="dxa"/>
            <w:vMerge w:val="continue"/>
            <w:vAlign w:val="center"/>
          </w:tcPr>
          <w:p w14:paraId="3B3ECD06">
            <w:pPr>
              <w:spacing w:line="280" w:lineRule="exact"/>
            </w:pPr>
          </w:p>
        </w:tc>
        <w:tc>
          <w:tcPr>
            <w:tcW w:w="833" w:type="dxa"/>
            <w:vMerge w:val="continue"/>
            <w:vAlign w:val="center"/>
          </w:tcPr>
          <w:p w14:paraId="0C537A50">
            <w:pPr>
              <w:spacing w:line="280" w:lineRule="exact"/>
            </w:pPr>
          </w:p>
        </w:tc>
        <w:tc>
          <w:tcPr>
            <w:tcW w:w="988" w:type="dxa"/>
            <w:vMerge w:val="continue"/>
            <w:vAlign w:val="center"/>
          </w:tcPr>
          <w:p w14:paraId="70C0D1F9">
            <w:pPr>
              <w:spacing w:line="280" w:lineRule="exact"/>
            </w:pPr>
          </w:p>
        </w:tc>
        <w:tc>
          <w:tcPr>
            <w:tcW w:w="970" w:type="dxa"/>
            <w:vMerge w:val="continue"/>
            <w:vAlign w:val="center"/>
          </w:tcPr>
          <w:p w14:paraId="58B2E82D">
            <w:pPr>
              <w:spacing w:line="280" w:lineRule="exact"/>
            </w:pPr>
          </w:p>
        </w:tc>
        <w:tc>
          <w:tcPr>
            <w:tcW w:w="379" w:type="dxa"/>
            <w:vAlign w:val="center"/>
          </w:tcPr>
          <w:p w14:paraId="760E7991">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4ED13314">
            <w:pPr>
              <w:spacing w:line="280" w:lineRule="exact"/>
              <w:rPr>
                <w:rFonts w:ascii="仿宋" w:hAnsi="仿宋" w:eastAsia="仿宋" w:cs="仿宋"/>
                <w:sz w:val="20"/>
                <w:szCs w:val="20"/>
              </w:rPr>
            </w:pPr>
            <w:r>
              <w:rPr>
                <w:rFonts w:hint="eastAsia" w:ascii="仿宋" w:hAnsi="仿宋" w:eastAsia="仿宋" w:cs="仿宋"/>
                <w:sz w:val="20"/>
                <w:szCs w:val="20"/>
              </w:rPr>
              <w:t>按规定程序使用经费，自觉接受各项监督。</w:t>
            </w:r>
          </w:p>
        </w:tc>
        <w:tc>
          <w:tcPr>
            <w:tcW w:w="1070" w:type="dxa"/>
            <w:vMerge w:val="continue"/>
            <w:vAlign w:val="center"/>
          </w:tcPr>
          <w:p w14:paraId="794C5EF5">
            <w:pPr>
              <w:spacing w:line="280" w:lineRule="exact"/>
              <w:rPr>
                <w:rFonts w:ascii="仿宋" w:hAnsi="仿宋" w:eastAsia="仿宋" w:cs="仿宋"/>
                <w:sz w:val="20"/>
                <w:szCs w:val="20"/>
              </w:rPr>
            </w:pPr>
          </w:p>
        </w:tc>
      </w:tr>
      <w:tr w14:paraId="3EC0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1D184A1A">
            <w:pPr>
              <w:spacing w:line="280" w:lineRule="exact"/>
              <w:jc w:val="center"/>
              <w:rPr>
                <w:rFonts w:ascii="仿宋" w:hAnsi="仿宋" w:eastAsia="仿宋" w:cs="仿宋"/>
                <w:sz w:val="20"/>
                <w:szCs w:val="20"/>
              </w:rPr>
            </w:pPr>
            <w:r>
              <w:rPr>
                <w:rFonts w:hint="eastAsia" w:ascii="仿宋" w:hAnsi="仿宋" w:eastAsia="仿宋" w:cs="仿宋"/>
                <w:sz w:val="20"/>
                <w:szCs w:val="20"/>
              </w:rPr>
              <w:t>6</w:t>
            </w:r>
          </w:p>
        </w:tc>
        <w:tc>
          <w:tcPr>
            <w:tcW w:w="3123" w:type="dxa"/>
            <w:vMerge w:val="restart"/>
            <w:vAlign w:val="center"/>
          </w:tcPr>
          <w:p w14:paraId="45BCA0B7">
            <w:pPr>
              <w:spacing w:line="280" w:lineRule="exact"/>
              <w:rPr>
                <w:rFonts w:ascii="仿宋" w:hAnsi="仿宋" w:eastAsia="仿宋" w:cs="仿宋"/>
                <w:sz w:val="20"/>
                <w:szCs w:val="20"/>
              </w:rPr>
            </w:pPr>
            <w:r>
              <w:rPr>
                <w:rFonts w:hint="eastAsia" w:ascii="仿宋" w:hAnsi="仿宋" w:eastAsia="仿宋" w:cs="仿宋"/>
                <w:sz w:val="20"/>
                <w:szCs w:val="20"/>
              </w:rPr>
              <w:t>后勤大型设备配置及大宗物资采购权过程不规范。</w:t>
            </w:r>
          </w:p>
        </w:tc>
        <w:tc>
          <w:tcPr>
            <w:tcW w:w="833" w:type="dxa"/>
            <w:vMerge w:val="restart"/>
            <w:vAlign w:val="center"/>
          </w:tcPr>
          <w:p w14:paraId="2183C44E">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3101FB17">
            <w:pPr>
              <w:spacing w:line="280" w:lineRule="exact"/>
              <w:jc w:val="center"/>
              <w:rPr>
                <w:rFonts w:ascii="仿宋" w:hAnsi="仿宋" w:eastAsia="仿宋" w:cs="仿宋"/>
                <w:sz w:val="20"/>
                <w:szCs w:val="20"/>
              </w:rPr>
            </w:pPr>
          </w:p>
          <w:p w14:paraId="279934DA">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p w14:paraId="22163B08">
            <w:pPr>
              <w:spacing w:line="280" w:lineRule="exact"/>
              <w:rPr>
                <w:rFonts w:ascii="仿宋" w:hAnsi="仿宋" w:eastAsia="仿宋" w:cs="仿宋"/>
                <w:sz w:val="20"/>
                <w:szCs w:val="20"/>
              </w:rPr>
            </w:pPr>
          </w:p>
        </w:tc>
        <w:tc>
          <w:tcPr>
            <w:tcW w:w="970" w:type="dxa"/>
            <w:vMerge w:val="restart"/>
            <w:vAlign w:val="center"/>
          </w:tcPr>
          <w:p w14:paraId="6E39325A">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7E369772">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17A1D405">
            <w:pPr>
              <w:spacing w:line="280" w:lineRule="exact"/>
              <w:rPr>
                <w:rFonts w:ascii="仿宋" w:hAnsi="仿宋" w:eastAsia="仿宋" w:cs="仿宋"/>
                <w:sz w:val="20"/>
                <w:szCs w:val="20"/>
              </w:rPr>
            </w:pPr>
            <w:r>
              <w:rPr>
                <w:rFonts w:hint="eastAsia" w:ascii="仿宋" w:hAnsi="仿宋" w:eastAsia="仿宋" w:cs="仿宋"/>
                <w:sz w:val="20"/>
                <w:szCs w:val="20"/>
              </w:rPr>
              <w:t>严格执行学校招投标规章制度，实行公开招投标。</w:t>
            </w:r>
          </w:p>
        </w:tc>
        <w:tc>
          <w:tcPr>
            <w:tcW w:w="1070" w:type="dxa"/>
            <w:vMerge w:val="restart"/>
            <w:vAlign w:val="center"/>
          </w:tcPr>
          <w:p w14:paraId="1BABE249">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22DE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180A3B8A">
            <w:pPr>
              <w:spacing w:line="280" w:lineRule="exact"/>
            </w:pPr>
          </w:p>
        </w:tc>
        <w:tc>
          <w:tcPr>
            <w:tcW w:w="3123" w:type="dxa"/>
            <w:vMerge w:val="continue"/>
            <w:vAlign w:val="center"/>
          </w:tcPr>
          <w:p w14:paraId="4D04629A">
            <w:pPr>
              <w:spacing w:line="280" w:lineRule="exact"/>
            </w:pPr>
          </w:p>
        </w:tc>
        <w:tc>
          <w:tcPr>
            <w:tcW w:w="833" w:type="dxa"/>
            <w:vMerge w:val="continue"/>
            <w:vAlign w:val="center"/>
          </w:tcPr>
          <w:p w14:paraId="6660EF62">
            <w:pPr>
              <w:spacing w:line="280" w:lineRule="exact"/>
            </w:pPr>
          </w:p>
        </w:tc>
        <w:tc>
          <w:tcPr>
            <w:tcW w:w="988" w:type="dxa"/>
            <w:vMerge w:val="continue"/>
            <w:vAlign w:val="center"/>
          </w:tcPr>
          <w:p w14:paraId="3D0B6B14">
            <w:pPr>
              <w:spacing w:line="280" w:lineRule="exact"/>
            </w:pPr>
          </w:p>
        </w:tc>
        <w:tc>
          <w:tcPr>
            <w:tcW w:w="970" w:type="dxa"/>
            <w:vMerge w:val="continue"/>
            <w:vAlign w:val="center"/>
          </w:tcPr>
          <w:p w14:paraId="3021276F">
            <w:pPr>
              <w:spacing w:line="280" w:lineRule="exact"/>
            </w:pPr>
          </w:p>
        </w:tc>
        <w:tc>
          <w:tcPr>
            <w:tcW w:w="379" w:type="dxa"/>
            <w:vAlign w:val="center"/>
          </w:tcPr>
          <w:p w14:paraId="774AFC50">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4F347485">
            <w:pPr>
              <w:spacing w:line="280" w:lineRule="exact"/>
              <w:rPr>
                <w:rFonts w:ascii="仿宋" w:hAnsi="仿宋" w:eastAsia="仿宋" w:cs="仿宋"/>
                <w:sz w:val="20"/>
                <w:szCs w:val="20"/>
              </w:rPr>
            </w:pPr>
            <w:r>
              <w:rPr>
                <w:rFonts w:hint="eastAsia" w:ascii="仿宋" w:hAnsi="仿宋" w:eastAsia="仿宋" w:cs="仿宋"/>
                <w:sz w:val="20"/>
                <w:szCs w:val="20"/>
              </w:rPr>
              <w:t>大宗物资采购经党政联席会议集体讨论决定，并得到主管校领导的同意；以书面形式向学校有关部门报告，制定工作行为规范，定期开展廉政教育。</w:t>
            </w:r>
          </w:p>
        </w:tc>
        <w:tc>
          <w:tcPr>
            <w:tcW w:w="1070" w:type="dxa"/>
            <w:vMerge w:val="continue"/>
            <w:vAlign w:val="center"/>
          </w:tcPr>
          <w:p w14:paraId="3D6C3195">
            <w:pPr>
              <w:spacing w:line="280" w:lineRule="exact"/>
              <w:rPr>
                <w:rFonts w:ascii="仿宋" w:hAnsi="仿宋" w:eastAsia="仿宋" w:cs="仿宋"/>
                <w:sz w:val="20"/>
                <w:szCs w:val="20"/>
              </w:rPr>
            </w:pPr>
          </w:p>
        </w:tc>
      </w:tr>
      <w:tr w14:paraId="3E6C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0" w:type="dxa"/>
            <w:vMerge w:val="restart"/>
            <w:vAlign w:val="center"/>
          </w:tcPr>
          <w:p w14:paraId="2C6C5C41">
            <w:pPr>
              <w:spacing w:line="280" w:lineRule="exact"/>
              <w:jc w:val="center"/>
              <w:rPr>
                <w:rFonts w:ascii="仿宋" w:hAnsi="仿宋" w:eastAsia="仿宋" w:cs="仿宋"/>
                <w:sz w:val="20"/>
                <w:szCs w:val="20"/>
              </w:rPr>
            </w:pPr>
            <w:r>
              <w:rPr>
                <w:rFonts w:hint="eastAsia" w:ascii="仿宋" w:hAnsi="仿宋" w:eastAsia="仿宋" w:cs="仿宋"/>
                <w:sz w:val="20"/>
                <w:szCs w:val="20"/>
              </w:rPr>
              <w:t>7</w:t>
            </w:r>
          </w:p>
        </w:tc>
        <w:tc>
          <w:tcPr>
            <w:tcW w:w="3123" w:type="dxa"/>
            <w:vMerge w:val="restart"/>
            <w:vAlign w:val="center"/>
          </w:tcPr>
          <w:p w14:paraId="675221D9">
            <w:pPr>
              <w:spacing w:line="280" w:lineRule="exact"/>
              <w:rPr>
                <w:rFonts w:ascii="仿宋" w:hAnsi="仿宋" w:eastAsia="仿宋" w:cs="仿宋"/>
                <w:sz w:val="20"/>
                <w:szCs w:val="20"/>
              </w:rPr>
            </w:pPr>
            <w:r>
              <w:rPr>
                <w:rFonts w:hint="eastAsia" w:ascii="仿宋" w:hAnsi="仿宋" w:eastAsia="仿宋" w:cs="仿宋"/>
                <w:sz w:val="20"/>
                <w:szCs w:val="20"/>
              </w:rPr>
              <w:t>学校房产、基础设施等修缮工程论证、招标、管理、审计、验收、归档等环节不规范。</w:t>
            </w:r>
          </w:p>
        </w:tc>
        <w:tc>
          <w:tcPr>
            <w:tcW w:w="833" w:type="dxa"/>
            <w:vMerge w:val="restart"/>
            <w:vAlign w:val="center"/>
          </w:tcPr>
          <w:p w14:paraId="10703A71">
            <w:pPr>
              <w:spacing w:line="280" w:lineRule="exact"/>
              <w:jc w:val="center"/>
              <w:rPr>
                <w:rFonts w:ascii="仿宋" w:hAnsi="仿宋" w:eastAsia="仿宋" w:cs="仿宋"/>
                <w:sz w:val="20"/>
                <w:szCs w:val="20"/>
              </w:rPr>
            </w:pPr>
            <w:r>
              <w:rPr>
                <w:rFonts w:hint="eastAsia" w:ascii="仿宋" w:hAnsi="仿宋" w:eastAsia="仿宋" w:cs="仿宋"/>
                <w:sz w:val="20"/>
                <w:szCs w:val="20"/>
              </w:rPr>
              <w:t>高级</w:t>
            </w:r>
          </w:p>
        </w:tc>
        <w:tc>
          <w:tcPr>
            <w:tcW w:w="988" w:type="dxa"/>
            <w:vMerge w:val="restart"/>
            <w:vAlign w:val="center"/>
          </w:tcPr>
          <w:p w14:paraId="5394AF54">
            <w:pPr>
              <w:spacing w:line="280" w:lineRule="exact"/>
              <w:jc w:val="center"/>
              <w:rPr>
                <w:rFonts w:ascii="仿宋" w:hAnsi="仿宋" w:eastAsia="仿宋" w:cs="仿宋"/>
                <w:sz w:val="20"/>
                <w:szCs w:val="20"/>
              </w:rPr>
            </w:pPr>
          </w:p>
          <w:p w14:paraId="713D663E">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p w14:paraId="61BB14DD">
            <w:pPr>
              <w:spacing w:line="280" w:lineRule="exact"/>
              <w:rPr>
                <w:rFonts w:ascii="仿宋" w:hAnsi="仿宋" w:eastAsia="仿宋" w:cs="仿宋"/>
                <w:sz w:val="20"/>
                <w:szCs w:val="20"/>
              </w:rPr>
            </w:pPr>
          </w:p>
        </w:tc>
        <w:tc>
          <w:tcPr>
            <w:tcW w:w="970" w:type="dxa"/>
            <w:vMerge w:val="restart"/>
            <w:vAlign w:val="center"/>
          </w:tcPr>
          <w:p w14:paraId="31701E13">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426EA36">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070D726">
            <w:pPr>
              <w:spacing w:line="280" w:lineRule="exact"/>
              <w:rPr>
                <w:rFonts w:ascii="仿宋" w:hAnsi="仿宋" w:eastAsia="仿宋" w:cs="仿宋"/>
                <w:sz w:val="20"/>
                <w:szCs w:val="20"/>
              </w:rPr>
            </w:pPr>
            <w:r>
              <w:rPr>
                <w:rFonts w:hint="eastAsia" w:ascii="仿宋" w:hAnsi="仿宋" w:eastAsia="仿宋" w:cs="仿宋"/>
                <w:sz w:val="20"/>
                <w:szCs w:val="20"/>
              </w:rPr>
              <w:t>遵守国家法律法规，严格落实学校规章制度。</w:t>
            </w:r>
          </w:p>
        </w:tc>
        <w:tc>
          <w:tcPr>
            <w:tcW w:w="1070" w:type="dxa"/>
            <w:vMerge w:val="restart"/>
            <w:vAlign w:val="center"/>
          </w:tcPr>
          <w:p w14:paraId="15A95A6E">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51DF081B">
            <w:pPr>
              <w:spacing w:line="280" w:lineRule="exact"/>
              <w:jc w:val="center"/>
              <w:rPr>
                <w:rFonts w:ascii="仿宋" w:hAnsi="仿宋" w:eastAsia="仿宋" w:cs="仿宋"/>
                <w:sz w:val="20"/>
                <w:szCs w:val="20"/>
              </w:rPr>
            </w:pPr>
          </w:p>
        </w:tc>
      </w:tr>
      <w:tr w14:paraId="51E8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0" w:type="dxa"/>
            <w:vMerge w:val="continue"/>
            <w:vAlign w:val="center"/>
          </w:tcPr>
          <w:p w14:paraId="3422F0E4">
            <w:pPr>
              <w:spacing w:line="280" w:lineRule="exact"/>
            </w:pPr>
          </w:p>
        </w:tc>
        <w:tc>
          <w:tcPr>
            <w:tcW w:w="3123" w:type="dxa"/>
            <w:vMerge w:val="continue"/>
            <w:vAlign w:val="center"/>
          </w:tcPr>
          <w:p w14:paraId="11553A3D">
            <w:pPr>
              <w:spacing w:line="280" w:lineRule="exact"/>
            </w:pPr>
          </w:p>
        </w:tc>
        <w:tc>
          <w:tcPr>
            <w:tcW w:w="833" w:type="dxa"/>
            <w:vMerge w:val="continue"/>
            <w:vAlign w:val="center"/>
          </w:tcPr>
          <w:p w14:paraId="55A87E91">
            <w:pPr>
              <w:spacing w:line="280" w:lineRule="exact"/>
            </w:pPr>
          </w:p>
        </w:tc>
        <w:tc>
          <w:tcPr>
            <w:tcW w:w="988" w:type="dxa"/>
            <w:vMerge w:val="continue"/>
            <w:vAlign w:val="center"/>
          </w:tcPr>
          <w:p w14:paraId="5B7F9990">
            <w:pPr>
              <w:spacing w:line="280" w:lineRule="exact"/>
              <w:jc w:val="center"/>
            </w:pPr>
          </w:p>
        </w:tc>
        <w:tc>
          <w:tcPr>
            <w:tcW w:w="970" w:type="dxa"/>
            <w:vMerge w:val="continue"/>
            <w:vAlign w:val="center"/>
          </w:tcPr>
          <w:p w14:paraId="37E34494">
            <w:pPr>
              <w:spacing w:line="280" w:lineRule="exact"/>
            </w:pPr>
          </w:p>
        </w:tc>
        <w:tc>
          <w:tcPr>
            <w:tcW w:w="379" w:type="dxa"/>
            <w:vAlign w:val="center"/>
          </w:tcPr>
          <w:p w14:paraId="4BE00116">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5A000023">
            <w:pPr>
              <w:spacing w:line="280" w:lineRule="exact"/>
              <w:rPr>
                <w:rFonts w:ascii="仿宋" w:hAnsi="仿宋" w:eastAsia="仿宋" w:cs="仿宋"/>
                <w:sz w:val="20"/>
                <w:szCs w:val="20"/>
              </w:rPr>
            </w:pPr>
            <w:r>
              <w:rPr>
                <w:rFonts w:hint="eastAsia" w:ascii="仿宋" w:hAnsi="仿宋" w:eastAsia="仿宋" w:cs="仿宋"/>
                <w:sz w:val="20"/>
                <w:szCs w:val="20"/>
              </w:rPr>
              <w:t>工程项目和实施明确责任人，实行论证、预算、立项、审计等全过程跟踪监督。</w:t>
            </w:r>
          </w:p>
        </w:tc>
        <w:tc>
          <w:tcPr>
            <w:tcW w:w="1070" w:type="dxa"/>
            <w:vMerge w:val="continue"/>
            <w:vAlign w:val="center"/>
          </w:tcPr>
          <w:p w14:paraId="4B6D010B">
            <w:pPr>
              <w:spacing w:line="280" w:lineRule="exact"/>
              <w:rPr>
                <w:rFonts w:ascii="仿宋" w:hAnsi="仿宋" w:eastAsia="仿宋" w:cs="仿宋"/>
                <w:sz w:val="20"/>
                <w:szCs w:val="20"/>
              </w:rPr>
            </w:pPr>
          </w:p>
        </w:tc>
      </w:tr>
      <w:tr w14:paraId="42B1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restart"/>
            <w:vAlign w:val="center"/>
          </w:tcPr>
          <w:p w14:paraId="098D0156">
            <w:pPr>
              <w:spacing w:line="280" w:lineRule="exact"/>
              <w:jc w:val="center"/>
              <w:rPr>
                <w:rFonts w:ascii="仿宋" w:hAnsi="仿宋" w:eastAsia="仿宋" w:cs="仿宋"/>
                <w:sz w:val="20"/>
                <w:szCs w:val="20"/>
              </w:rPr>
            </w:pPr>
            <w:r>
              <w:rPr>
                <w:rFonts w:hint="eastAsia" w:ascii="仿宋" w:hAnsi="仿宋" w:eastAsia="仿宋" w:cs="仿宋"/>
                <w:sz w:val="20"/>
                <w:szCs w:val="20"/>
              </w:rPr>
              <w:t>8</w:t>
            </w:r>
          </w:p>
        </w:tc>
        <w:tc>
          <w:tcPr>
            <w:tcW w:w="3123" w:type="dxa"/>
            <w:vMerge w:val="restart"/>
            <w:vAlign w:val="center"/>
          </w:tcPr>
          <w:p w14:paraId="25CE75B6">
            <w:pPr>
              <w:spacing w:line="280" w:lineRule="exact"/>
              <w:rPr>
                <w:rFonts w:ascii="仿宋" w:hAnsi="仿宋" w:eastAsia="仿宋" w:cs="仿宋"/>
                <w:sz w:val="20"/>
                <w:szCs w:val="20"/>
              </w:rPr>
            </w:pPr>
            <w:r>
              <w:rPr>
                <w:rFonts w:hint="eastAsia" w:ascii="仿宋" w:hAnsi="仿宋" w:eastAsia="仿宋" w:cs="仿宋"/>
                <w:sz w:val="20"/>
                <w:szCs w:val="20"/>
              </w:rPr>
              <w:t>后勤管理处及各中心及设施设备安全生产管理权管理不到位。</w:t>
            </w:r>
          </w:p>
        </w:tc>
        <w:tc>
          <w:tcPr>
            <w:tcW w:w="833" w:type="dxa"/>
            <w:vMerge w:val="restart"/>
            <w:vAlign w:val="center"/>
          </w:tcPr>
          <w:p w14:paraId="3B632AE6">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54552735">
            <w:pPr>
              <w:spacing w:line="280" w:lineRule="exact"/>
              <w:jc w:val="center"/>
              <w:rPr>
                <w:rFonts w:ascii="仿宋" w:hAnsi="仿宋" w:eastAsia="仿宋" w:cs="仿宋"/>
                <w:sz w:val="20"/>
                <w:szCs w:val="20"/>
              </w:rPr>
            </w:pPr>
            <w:r>
              <w:rPr>
                <w:rFonts w:hint="eastAsia" w:ascii="仿宋" w:hAnsi="仿宋" w:eastAsia="仿宋" w:cs="仿宋"/>
                <w:sz w:val="20"/>
                <w:szCs w:val="20"/>
              </w:rPr>
              <w:t>副书记</w:t>
            </w:r>
          </w:p>
          <w:p w14:paraId="1CA265E4">
            <w:pPr>
              <w:spacing w:line="280" w:lineRule="exact"/>
              <w:jc w:val="center"/>
              <w:rPr>
                <w:rFonts w:ascii="仿宋" w:hAnsi="仿宋" w:eastAsia="仿宋" w:cs="仿宋"/>
                <w:sz w:val="20"/>
                <w:szCs w:val="20"/>
              </w:rPr>
            </w:pPr>
            <w:r>
              <w:rPr>
                <w:rFonts w:hint="eastAsia" w:ascii="仿宋" w:hAnsi="仿宋" w:eastAsia="仿宋" w:cs="仿宋"/>
                <w:sz w:val="20"/>
                <w:szCs w:val="20"/>
              </w:rPr>
              <w:t>副处长</w:t>
            </w:r>
          </w:p>
        </w:tc>
        <w:tc>
          <w:tcPr>
            <w:tcW w:w="970" w:type="dxa"/>
            <w:vMerge w:val="restart"/>
            <w:vAlign w:val="center"/>
          </w:tcPr>
          <w:p w14:paraId="4C909A66">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1935B896">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8E386F4">
            <w:pPr>
              <w:spacing w:line="280" w:lineRule="exact"/>
              <w:rPr>
                <w:rFonts w:ascii="仿宋" w:hAnsi="仿宋" w:eastAsia="仿宋" w:cs="仿宋"/>
                <w:sz w:val="20"/>
                <w:szCs w:val="20"/>
              </w:rPr>
            </w:pPr>
            <w:r>
              <w:rPr>
                <w:rFonts w:hint="eastAsia" w:ascii="仿宋" w:hAnsi="仿宋" w:eastAsia="仿宋" w:cs="仿宋"/>
                <w:sz w:val="20"/>
                <w:szCs w:val="20"/>
              </w:rPr>
              <w:t>严格贯彻落实学校各项规章制度。</w:t>
            </w:r>
          </w:p>
        </w:tc>
        <w:tc>
          <w:tcPr>
            <w:tcW w:w="1070" w:type="dxa"/>
            <w:vMerge w:val="restart"/>
            <w:vAlign w:val="center"/>
          </w:tcPr>
          <w:p w14:paraId="3C5ED87D">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77A29BF5">
            <w:pPr>
              <w:spacing w:line="280" w:lineRule="exact"/>
              <w:jc w:val="center"/>
              <w:rPr>
                <w:rFonts w:ascii="仿宋" w:hAnsi="仿宋" w:eastAsia="仿宋" w:cs="仿宋"/>
                <w:sz w:val="20"/>
                <w:szCs w:val="20"/>
              </w:rPr>
            </w:pPr>
          </w:p>
        </w:tc>
      </w:tr>
      <w:tr w14:paraId="5D1D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continue"/>
            <w:vAlign w:val="center"/>
          </w:tcPr>
          <w:p w14:paraId="3B9B9A15">
            <w:pPr>
              <w:spacing w:line="280" w:lineRule="exact"/>
            </w:pPr>
          </w:p>
        </w:tc>
        <w:tc>
          <w:tcPr>
            <w:tcW w:w="3123" w:type="dxa"/>
            <w:vMerge w:val="continue"/>
            <w:vAlign w:val="center"/>
          </w:tcPr>
          <w:p w14:paraId="34917D03">
            <w:pPr>
              <w:spacing w:line="280" w:lineRule="exact"/>
            </w:pPr>
          </w:p>
        </w:tc>
        <w:tc>
          <w:tcPr>
            <w:tcW w:w="833" w:type="dxa"/>
            <w:vMerge w:val="continue"/>
            <w:vAlign w:val="center"/>
          </w:tcPr>
          <w:p w14:paraId="158711E3">
            <w:pPr>
              <w:spacing w:line="280" w:lineRule="exact"/>
            </w:pPr>
          </w:p>
        </w:tc>
        <w:tc>
          <w:tcPr>
            <w:tcW w:w="988" w:type="dxa"/>
            <w:vMerge w:val="continue"/>
            <w:vAlign w:val="center"/>
          </w:tcPr>
          <w:p w14:paraId="7864EDDA">
            <w:pPr>
              <w:spacing w:line="280" w:lineRule="exact"/>
              <w:jc w:val="center"/>
            </w:pPr>
          </w:p>
        </w:tc>
        <w:tc>
          <w:tcPr>
            <w:tcW w:w="970" w:type="dxa"/>
            <w:vMerge w:val="continue"/>
            <w:vAlign w:val="center"/>
          </w:tcPr>
          <w:p w14:paraId="07F1ECED">
            <w:pPr>
              <w:spacing w:line="280" w:lineRule="exact"/>
            </w:pPr>
          </w:p>
        </w:tc>
        <w:tc>
          <w:tcPr>
            <w:tcW w:w="379" w:type="dxa"/>
            <w:vAlign w:val="center"/>
          </w:tcPr>
          <w:p w14:paraId="6EF7630E">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740379A6">
            <w:pPr>
              <w:spacing w:line="280" w:lineRule="exact"/>
              <w:rPr>
                <w:rFonts w:ascii="仿宋" w:hAnsi="仿宋" w:eastAsia="仿宋" w:cs="仿宋"/>
                <w:sz w:val="20"/>
                <w:szCs w:val="20"/>
              </w:rPr>
            </w:pPr>
            <w:r>
              <w:rPr>
                <w:rFonts w:hint="eastAsia" w:ascii="仿宋" w:hAnsi="仿宋" w:eastAsia="仿宋" w:cs="仿宋"/>
                <w:sz w:val="20"/>
                <w:szCs w:val="20"/>
              </w:rPr>
              <w:t>定期组织对后勤各中心安全检查，发现问题及时指出，并限期纠正，确保后勤各中心安全生产。</w:t>
            </w:r>
          </w:p>
        </w:tc>
        <w:tc>
          <w:tcPr>
            <w:tcW w:w="1070" w:type="dxa"/>
            <w:vMerge w:val="continue"/>
            <w:vAlign w:val="center"/>
          </w:tcPr>
          <w:p w14:paraId="6C16850B">
            <w:pPr>
              <w:spacing w:line="280" w:lineRule="exact"/>
              <w:rPr>
                <w:rFonts w:ascii="仿宋" w:hAnsi="仿宋" w:eastAsia="仿宋" w:cs="仿宋"/>
                <w:sz w:val="20"/>
                <w:szCs w:val="20"/>
              </w:rPr>
            </w:pPr>
          </w:p>
        </w:tc>
      </w:tr>
      <w:tr w14:paraId="2E3C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restart"/>
            <w:vAlign w:val="center"/>
          </w:tcPr>
          <w:p w14:paraId="35406216">
            <w:pPr>
              <w:spacing w:line="280" w:lineRule="exact"/>
              <w:jc w:val="center"/>
              <w:rPr>
                <w:rFonts w:ascii="仿宋" w:hAnsi="仿宋" w:eastAsia="仿宋" w:cs="仿宋"/>
                <w:sz w:val="20"/>
                <w:szCs w:val="20"/>
              </w:rPr>
            </w:pPr>
            <w:r>
              <w:rPr>
                <w:rFonts w:hint="eastAsia" w:ascii="仿宋" w:hAnsi="仿宋" w:eastAsia="仿宋" w:cs="仿宋"/>
                <w:sz w:val="20"/>
                <w:szCs w:val="20"/>
              </w:rPr>
              <w:t>9</w:t>
            </w:r>
          </w:p>
        </w:tc>
        <w:tc>
          <w:tcPr>
            <w:tcW w:w="3123" w:type="dxa"/>
            <w:vMerge w:val="restart"/>
            <w:vAlign w:val="center"/>
          </w:tcPr>
          <w:p w14:paraId="5FF3EB77">
            <w:pPr>
              <w:spacing w:line="280" w:lineRule="exact"/>
              <w:rPr>
                <w:rFonts w:ascii="仿宋" w:hAnsi="仿宋" w:eastAsia="仿宋" w:cs="仿宋"/>
                <w:sz w:val="20"/>
                <w:szCs w:val="20"/>
              </w:rPr>
            </w:pPr>
            <w:r>
              <w:rPr>
                <w:rFonts w:hint="eastAsia" w:ascii="仿宋" w:hAnsi="仿宋" w:eastAsia="仿宋" w:cs="仿宋"/>
                <w:sz w:val="20"/>
                <w:szCs w:val="20"/>
              </w:rPr>
              <w:t>对后勤各中心经营服务的管理和监督、检查不到位。</w:t>
            </w:r>
          </w:p>
        </w:tc>
        <w:tc>
          <w:tcPr>
            <w:tcW w:w="833" w:type="dxa"/>
            <w:vMerge w:val="restart"/>
            <w:vAlign w:val="center"/>
          </w:tcPr>
          <w:p w14:paraId="0B592941">
            <w:pPr>
              <w:spacing w:line="280" w:lineRule="exact"/>
              <w:jc w:val="center"/>
              <w:rPr>
                <w:rFonts w:ascii="仿宋" w:hAnsi="仿宋" w:eastAsia="仿宋" w:cs="仿宋"/>
                <w:sz w:val="20"/>
                <w:szCs w:val="20"/>
              </w:rPr>
            </w:pPr>
            <w:r>
              <w:rPr>
                <w:rFonts w:hint="eastAsia" w:ascii="仿宋" w:hAnsi="仿宋" w:eastAsia="仿宋" w:cs="仿宋"/>
                <w:sz w:val="20"/>
                <w:szCs w:val="20"/>
              </w:rPr>
              <w:t>低级</w:t>
            </w:r>
          </w:p>
        </w:tc>
        <w:tc>
          <w:tcPr>
            <w:tcW w:w="988" w:type="dxa"/>
            <w:vMerge w:val="restart"/>
            <w:vAlign w:val="center"/>
          </w:tcPr>
          <w:p w14:paraId="166F1D6A">
            <w:pPr>
              <w:spacing w:line="280" w:lineRule="exact"/>
              <w:jc w:val="center"/>
              <w:rPr>
                <w:rFonts w:ascii="仿宋" w:hAnsi="仿宋" w:eastAsia="仿宋" w:cs="仿宋"/>
                <w:sz w:val="20"/>
                <w:szCs w:val="20"/>
              </w:rPr>
            </w:pPr>
            <w:r>
              <w:rPr>
                <w:rFonts w:hint="eastAsia" w:ascii="仿宋" w:hAnsi="仿宋" w:eastAsia="仿宋" w:cs="仿宋"/>
                <w:sz w:val="20"/>
                <w:szCs w:val="20"/>
              </w:rPr>
              <w:t>副书记 副处长</w:t>
            </w:r>
          </w:p>
        </w:tc>
        <w:tc>
          <w:tcPr>
            <w:tcW w:w="970" w:type="dxa"/>
            <w:vMerge w:val="restart"/>
            <w:vAlign w:val="center"/>
          </w:tcPr>
          <w:p w14:paraId="11D08704">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1BE82FF9">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084375F1">
            <w:pPr>
              <w:spacing w:line="280" w:lineRule="exact"/>
              <w:rPr>
                <w:rFonts w:ascii="仿宋" w:hAnsi="仿宋" w:eastAsia="仿宋" w:cs="仿宋"/>
                <w:sz w:val="20"/>
                <w:szCs w:val="20"/>
              </w:rPr>
            </w:pPr>
            <w:r>
              <w:rPr>
                <w:rFonts w:hint="eastAsia" w:ascii="仿宋" w:hAnsi="仿宋" w:eastAsia="仿宋" w:cs="仿宋"/>
                <w:sz w:val="20"/>
                <w:szCs w:val="20"/>
              </w:rPr>
              <w:t>依据学校总体规划，制定后勤发展计划。</w:t>
            </w:r>
          </w:p>
        </w:tc>
        <w:tc>
          <w:tcPr>
            <w:tcW w:w="1070" w:type="dxa"/>
            <w:vMerge w:val="restart"/>
            <w:vAlign w:val="center"/>
          </w:tcPr>
          <w:p w14:paraId="744457D0">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1DB3046F">
            <w:pPr>
              <w:spacing w:line="280" w:lineRule="exact"/>
              <w:jc w:val="center"/>
              <w:rPr>
                <w:rFonts w:ascii="仿宋" w:hAnsi="仿宋" w:eastAsia="仿宋" w:cs="仿宋"/>
                <w:sz w:val="20"/>
                <w:szCs w:val="20"/>
              </w:rPr>
            </w:pPr>
          </w:p>
        </w:tc>
      </w:tr>
      <w:tr w14:paraId="373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continue"/>
            <w:vAlign w:val="center"/>
          </w:tcPr>
          <w:p w14:paraId="57B488A4">
            <w:pPr>
              <w:spacing w:line="280" w:lineRule="exact"/>
            </w:pPr>
          </w:p>
        </w:tc>
        <w:tc>
          <w:tcPr>
            <w:tcW w:w="3123" w:type="dxa"/>
            <w:vMerge w:val="continue"/>
            <w:vAlign w:val="center"/>
          </w:tcPr>
          <w:p w14:paraId="090921BE">
            <w:pPr>
              <w:spacing w:line="280" w:lineRule="exact"/>
            </w:pPr>
          </w:p>
        </w:tc>
        <w:tc>
          <w:tcPr>
            <w:tcW w:w="833" w:type="dxa"/>
            <w:vMerge w:val="continue"/>
            <w:vAlign w:val="center"/>
          </w:tcPr>
          <w:p w14:paraId="0A1D06B3">
            <w:pPr>
              <w:spacing w:line="280" w:lineRule="exact"/>
            </w:pPr>
          </w:p>
        </w:tc>
        <w:tc>
          <w:tcPr>
            <w:tcW w:w="988" w:type="dxa"/>
            <w:vMerge w:val="continue"/>
            <w:vAlign w:val="center"/>
          </w:tcPr>
          <w:p w14:paraId="42E8987E">
            <w:pPr>
              <w:spacing w:line="280" w:lineRule="exact"/>
              <w:jc w:val="center"/>
            </w:pPr>
          </w:p>
        </w:tc>
        <w:tc>
          <w:tcPr>
            <w:tcW w:w="970" w:type="dxa"/>
            <w:vMerge w:val="continue"/>
            <w:vAlign w:val="center"/>
          </w:tcPr>
          <w:p w14:paraId="0AA78E6C">
            <w:pPr>
              <w:spacing w:line="280" w:lineRule="exact"/>
            </w:pPr>
          </w:p>
        </w:tc>
        <w:tc>
          <w:tcPr>
            <w:tcW w:w="379" w:type="dxa"/>
            <w:vAlign w:val="center"/>
          </w:tcPr>
          <w:p w14:paraId="72BBE213">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02A704AE">
            <w:pPr>
              <w:spacing w:line="280" w:lineRule="exact"/>
              <w:rPr>
                <w:rFonts w:ascii="仿宋" w:hAnsi="仿宋" w:eastAsia="仿宋" w:cs="仿宋"/>
                <w:sz w:val="20"/>
                <w:szCs w:val="20"/>
              </w:rPr>
            </w:pPr>
            <w:r>
              <w:rPr>
                <w:rFonts w:hint="eastAsia" w:ascii="仿宋" w:hAnsi="仿宋" w:eastAsia="仿宋" w:cs="仿宋"/>
                <w:sz w:val="20"/>
                <w:szCs w:val="20"/>
              </w:rPr>
              <w:t>根据各中心不同发展状况，制定相应的年度工作目标、管理协议，并严格按协议执行。</w:t>
            </w:r>
          </w:p>
        </w:tc>
        <w:tc>
          <w:tcPr>
            <w:tcW w:w="1070" w:type="dxa"/>
            <w:vMerge w:val="continue"/>
            <w:vAlign w:val="center"/>
          </w:tcPr>
          <w:p w14:paraId="7755DC68">
            <w:pPr>
              <w:spacing w:line="280" w:lineRule="exact"/>
              <w:rPr>
                <w:rFonts w:ascii="仿宋" w:hAnsi="仿宋" w:eastAsia="仿宋" w:cs="仿宋"/>
                <w:sz w:val="20"/>
                <w:szCs w:val="20"/>
              </w:rPr>
            </w:pPr>
          </w:p>
        </w:tc>
      </w:tr>
      <w:tr w14:paraId="3D11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7456BAB2">
            <w:pPr>
              <w:spacing w:line="280" w:lineRule="exact"/>
              <w:jc w:val="center"/>
              <w:rPr>
                <w:rFonts w:ascii="仿宋" w:hAnsi="仿宋" w:eastAsia="仿宋" w:cs="仿宋"/>
                <w:sz w:val="20"/>
                <w:szCs w:val="20"/>
              </w:rPr>
            </w:pPr>
            <w:r>
              <w:rPr>
                <w:rFonts w:hint="eastAsia" w:ascii="仿宋" w:hAnsi="仿宋" w:eastAsia="仿宋" w:cs="仿宋"/>
                <w:sz w:val="20"/>
                <w:szCs w:val="20"/>
              </w:rPr>
              <w:t>10</w:t>
            </w:r>
          </w:p>
        </w:tc>
        <w:tc>
          <w:tcPr>
            <w:tcW w:w="3123" w:type="dxa"/>
            <w:vMerge w:val="restart"/>
            <w:vAlign w:val="center"/>
          </w:tcPr>
          <w:p w14:paraId="1B949662">
            <w:pPr>
              <w:spacing w:line="280" w:lineRule="exact"/>
              <w:rPr>
                <w:rFonts w:ascii="仿宋" w:hAnsi="仿宋" w:eastAsia="仿宋" w:cs="仿宋"/>
                <w:sz w:val="20"/>
                <w:szCs w:val="20"/>
              </w:rPr>
            </w:pPr>
            <w:r>
              <w:rPr>
                <w:rFonts w:hint="eastAsia" w:ascii="仿宋" w:hAnsi="仿宋" w:eastAsia="仿宋" w:cs="仿宋"/>
                <w:sz w:val="20"/>
                <w:szCs w:val="20"/>
              </w:rPr>
              <w:t>对后勤各中心国有资产保值、增值管理监督不到位。</w:t>
            </w:r>
          </w:p>
        </w:tc>
        <w:tc>
          <w:tcPr>
            <w:tcW w:w="833" w:type="dxa"/>
            <w:vMerge w:val="restart"/>
            <w:vAlign w:val="center"/>
          </w:tcPr>
          <w:p w14:paraId="3519C3A1">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52BBB91C">
            <w:pPr>
              <w:spacing w:line="280" w:lineRule="exact"/>
              <w:jc w:val="center"/>
              <w:rPr>
                <w:rFonts w:ascii="仿宋" w:hAnsi="仿宋" w:eastAsia="仿宋" w:cs="仿宋"/>
                <w:sz w:val="20"/>
                <w:szCs w:val="20"/>
              </w:rPr>
            </w:pPr>
            <w:r>
              <w:rPr>
                <w:rFonts w:hint="eastAsia" w:ascii="仿宋" w:hAnsi="仿宋" w:eastAsia="仿宋" w:cs="仿宋"/>
                <w:sz w:val="20"/>
                <w:szCs w:val="20"/>
              </w:rPr>
              <w:t>副书记</w:t>
            </w:r>
          </w:p>
          <w:p w14:paraId="0376DFF2">
            <w:pPr>
              <w:spacing w:line="280" w:lineRule="exact"/>
              <w:jc w:val="center"/>
              <w:rPr>
                <w:rFonts w:ascii="仿宋" w:hAnsi="仿宋" w:eastAsia="仿宋" w:cs="仿宋"/>
                <w:sz w:val="20"/>
                <w:szCs w:val="20"/>
              </w:rPr>
            </w:pPr>
            <w:r>
              <w:rPr>
                <w:rFonts w:hint="eastAsia" w:ascii="仿宋" w:hAnsi="仿宋" w:eastAsia="仿宋" w:cs="仿宋"/>
                <w:sz w:val="20"/>
                <w:szCs w:val="20"/>
              </w:rPr>
              <w:t>副处长</w:t>
            </w:r>
          </w:p>
        </w:tc>
        <w:tc>
          <w:tcPr>
            <w:tcW w:w="970" w:type="dxa"/>
            <w:vMerge w:val="restart"/>
            <w:vAlign w:val="center"/>
          </w:tcPr>
          <w:p w14:paraId="533DAA8B">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07E41ED5">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E690F41">
            <w:pPr>
              <w:spacing w:line="280" w:lineRule="exact"/>
              <w:rPr>
                <w:rFonts w:ascii="仿宋" w:hAnsi="仿宋" w:eastAsia="仿宋" w:cs="仿宋"/>
                <w:sz w:val="20"/>
                <w:szCs w:val="20"/>
              </w:rPr>
            </w:pPr>
            <w:r>
              <w:rPr>
                <w:rFonts w:hint="eastAsia" w:ascii="仿宋" w:hAnsi="仿宋" w:eastAsia="仿宋" w:cs="仿宋"/>
                <w:sz w:val="20"/>
                <w:szCs w:val="20"/>
              </w:rPr>
              <w:t>严格落实学校固定资产管理规定。</w:t>
            </w:r>
          </w:p>
        </w:tc>
        <w:tc>
          <w:tcPr>
            <w:tcW w:w="1070" w:type="dxa"/>
            <w:vMerge w:val="restart"/>
            <w:vAlign w:val="center"/>
          </w:tcPr>
          <w:p w14:paraId="64E94E34">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451A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2B00376B">
            <w:pPr>
              <w:spacing w:line="280" w:lineRule="exact"/>
            </w:pPr>
          </w:p>
        </w:tc>
        <w:tc>
          <w:tcPr>
            <w:tcW w:w="3123" w:type="dxa"/>
            <w:vMerge w:val="continue"/>
            <w:vAlign w:val="center"/>
          </w:tcPr>
          <w:p w14:paraId="2C483DFD">
            <w:pPr>
              <w:spacing w:line="280" w:lineRule="exact"/>
            </w:pPr>
          </w:p>
        </w:tc>
        <w:tc>
          <w:tcPr>
            <w:tcW w:w="833" w:type="dxa"/>
            <w:vMerge w:val="continue"/>
            <w:vAlign w:val="center"/>
          </w:tcPr>
          <w:p w14:paraId="3B0A98BC">
            <w:pPr>
              <w:spacing w:line="280" w:lineRule="exact"/>
            </w:pPr>
          </w:p>
        </w:tc>
        <w:tc>
          <w:tcPr>
            <w:tcW w:w="988" w:type="dxa"/>
            <w:vMerge w:val="continue"/>
            <w:vAlign w:val="center"/>
          </w:tcPr>
          <w:p w14:paraId="4E5B15D6">
            <w:pPr>
              <w:spacing w:line="280" w:lineRule="exact"/>
              <w:jc w:val="center"/>
            </w:pPr>
          </w:p>
        </w:tc>
        <w:tc>
          <w:tcPr>
            <w:tcW w:w="970" w:type="dxa"/>
            <w:vMerge w:val="continue"/>
            <w:vAlign w:val="center"/>
          </w:tcPr>
          <w:p w14:paraId="5FF272C1">
            <w:pPr>
              <w:spacing w:line="280" w:lineRule="exact"/>
            </w:pPr>
          </w:p>
        </w:tc>
        <w:tc>
          <w:tcPr>
            <w:tcW w:w="379" w:type="dxa"/>
            <w:vAlign w:val="center"/>
          </w:tcPr>
          <w:p w14:paraId="38F43D12">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398424CA">
            <w:pPr>
              <w:spacing w:line="280" w:lineRule="exact"/>
              <w:rPr>
                <w:rFonts w:ascii="仿宋" w:hAnsi="仿宋" w:eastAsia="仿宋" w:cs="仿宋"/>
                <w:sz w:val="20"/>
                <w:szCs w:val="20"/>
              </w:rPr>
            </w:pPr>
            <w:r>
              <w:rPr>
                <w:rFonts w:hint="eastAsia" w:ascii="仿宋" w:hAnsi="仿宋" w:eastAsia="仿宋" w:cs="仿宋"/>
                <w:sz w:val="20"/>
                <w:szCs w:val="20"/>
              </w:rPr>
              <w:t>完善后勤各中心相关规章制度，建立资产评估机制，提高资产保值、增值效果。</w:t>
            </w:r>
          </w:p>
        </w:tc>
        <w:tc>
          <w:tcPr>
            <w:tcW w:w="1070" w:type="dxa"/>
            <w:vMerge w:val="continue"/>
            <w:vAlign w:val="center"/>
          </w:tcPr>
          <w:p w14:paraId="25B2170D">
            <w:pPr>
              <w:spacing w:line="280" w:lineRule="exact"/>
              <w:rPr>
                <w:rFonts w:ascii="仿宋" w:hAnsi="仿宋" w:eastAsia="仿宋" w:cs="仿宋"/>
                <w:sz w:val="20"/>
                <w:szCs w:val="20"/>
              </w:rPr>
            </w:pPr>
          </w:p>
        </w:tc>
      </w:tr>
    </w:tbl>
    <w:p w14:paraId="223C7757">
      <w:pPr>
        <w:rPr>
          <w:rFonts w:ascii="黑体" w:hAnsi="黑体" w:eastAsia="黑体"/>
          <w:sz w:val="32"/>
          <w:szCs w:val="32"/>
        </w:rPr>
      </w:pPr>
    </w:p>
    <w:p w14:paraId="20AF4BAF">
      <w:pPr>
        <w:rPr>
          <w:rFonts w:ascii="黑体" w:hAnsi="黑体" w:eastAsia="黑体"/>
          <w:sz w:val="32"/>
          <w:szCs w:val="32"/>
        </w:rPr>
      </w:pPr>
    </w:p>
    <w:p w14:paraId="60545286">
      <w:pPr>
        <w:rPr>
          <w:rFonts w:ascii="黑体" w:hAnsi="黑体" w:eastAsia="黑体"/>
          <w:sz w:val="32"/>
          <w:szCs w:val="32"/>
        </w:rPr>
      </w:pPr>
    </w:p>
    <w:p w14:paraId="73B25C4B">
      <w:pPr>
        <w:rPr>
          <w:rFonts w:ascii="黑体" w:hAnsi="黑体" w:eastAsia="黑体"/>
          <w:sz w:val="32"/>
          <w:szCs w:val="32"/>
        </w:rPr>
      </w:pPr>
    </w:p>
    <w:p w14:paraId="72C05799">
      <w:pPr>
        <w:rPr>
          <w:rFonts w:ascii="黑体" w:hAnsi="黑体" w:eastAsia="黑体"/>
          <w:sz w:val="32"/>
          <w:szCs w:val="32"/>
        </w:rPr>
      </w:pPr>
    </w:p>
    <w:p w14:paraId="071E1579">
      <w:pPr>
        <w:rPr>
          <w:rFonts w:ascii="黑体" w:hAnsi="黑体" w:eastAsia="黑体"/>
          <w:b/>
          <w:sz w:val="32"/>
          <w:szCs w:val="32"/>
        </w:rPr>
      </w:pPr>
      <w:r>
        <w:rPr>
          <w:rFonts w:hint="eastAsia" w:ascii="黑体" w:hAnsi="黑体" w:eastAsia="黑体"/>
          <w:sz w:val="32"/>
          <w:szCs w:val="32"/>
        </w:rPr>
        <w:t>附件1-2</w:t>
      </w:r>
    </w:p>
    <w:p w14:paraId="77402135">
      <w:pPr>
        <w:jc w:val="center"/>
        <w:rPr>
          <w:rFonts w:ascii="方正小标宋简体" w:eastAsia="方正小标宋简体"/>
          <w:sz w:val="44"/>
          <w:szCs w:val="44"/>
        </w:rPr>
      </w:pPr>
      <w:r>
        <w:rPr>
          <w:rFonts w:hint="eastAsia" w:ascii="方正小标宋简体" w:eastAsia="方正小标宋简体"/>
          <w:sz w:val="44"/>
          <w:szCs w:val="44"/>
        </w:rPr>
        <w:t>综合科廉政风险点及防控措施一览表</w:t>
      </w:r>
    </w:p>
    <w:p w14:paraId="5EFB7E69">
      <w:pPr>
        <w:rPr>
          <w:rFonts w:eastAsia="宋体"/>
        </w:rPr>
      </w:pPr>
      <w:r>
        <w:rPr>
          <w:rFonts w:hint="eastAsia"/>
        </w:rPr>
        <w:t>填报</w:t>
      </w:r>
      <w:r>
        <w:t>单位</w:t>
      </w:r>
      <w:r>
        <w:rPr>
          <w:rFonts w:hint="eastAsia"/>
        </w:rPr>
        <w:t>：后勤管理处党委                                                     负责人</w:t>
      </w:r>
      <w:r>
        <w:t>签字</w:t>
      </w:r>
    </w:p>
    <w:tbl>
      <w:tblPr>
        <w:tblStyle w:val="5"/>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181"/>
        <w:gridCol w:w="706"/>
        <w:gridCol w:w="1877"/>
        <w:gridCol w:w="1892"/>
        <w:gridCol w:w="468"/>
        <w:gridCol w:w="5220"/>
        <w:gridCol w:w="1261"/>
      </w:tblGrid>
      <w:tr w14:paraId="29D4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013" w:type="dxa"/>
            <w:gridSpan w:val="2"/>
            <w:vAlign w:val="center"/>
          </w:tcPr>
          <w:p w14:paraId="0D5BAF12">
            <w:pPr>
              <w:jc w:val="center"/>
              <w:rPr>
                <w:rFonts w:ascii="仿宋" w:hAnsi="仿宋" w:eastAsia="仿宋" w:cs="仿宋"/>
                <w:sz w:val="20"/>
                <w:szCs w:val="20"/>
              </w:rPr>
            </w:pPr>
            <w:r>
              <w:rPr>
                <w:rFonts w:hint="eastAsia" w:ascii="仿宋" w:hAnsi="仿宋" w:eastAsia="仿宋" w:cs="仿宋"/>
                <w:sz w:val="20"/>
                <w:szCs w:val="20"/>
              </w:rPr>
              <w:t>风险点</w:t>
            </w:r>
          </w:p>
        </w:tc>
        <w:tc>
          <w:tcPr>
            <w:tcW w:w="706" w:type="dxa"/>
            <w:vAlign w:val="center"/>
          </w:tcPr>
          <w:p w14:paraId="370B613D">
            <w:pPr>
              <w:jc w:val="center"/>
              <w:rPr>
                <w:rFonts w:ascii="仿宋" w:hAnsi="仿宋" w:eastAsia="仿宋" w:cs="仿宋"/>
                <w:sz w:val="20"/>
                <w:szCs w:val="20"/>
              </w:rPr>
            </w:pPr>
            <w:r>
              <w:rPr>
                <w:rFonts w:hint="eastAsia" w:ascii="仿宋" w:hAnsi="仿宋" w:eastAsia="仿宋" w:cs="仿宋"/>
                <w:sz w:val="20"/>
                <w:szCs w:val="20"/>
              </w:rPr>
              <w:t>风险等级</w:t>
            </w:r>
          </w:p>
        </w:tc>
        <w:tc>
          <w:tcPr>
            <w:tcW w:w="1877" w:type="dxa"/>
            <w:vAlign w:val="center"/>
          </w:tcPr>
          <w:p w14:paraId="6A5ACE9C">
            <w:pPr>
              <w:jc w:val="center"/>
              <w:rPr>
                <w:rFonts w:ascii="仿宋" w:hAnsi="仿宋" w:eastAsia="仿宋" w:cs="仿宋"/>
                <w:sz w:val="20"/>
                <w:szCs w:val="20"/>
              </w:rPr>
            </w:pPr>
            <w:r>
              <w:rPr>
                <w:rFonts w:hint="eastAsia" w:ascii="仿宋" w:hAnsi="仿宋" w:eastAsia="仿宋" w:cs="仿宋"/>
                <w:sz w:val="20"/>
                <w:szCs w:val="20"/>
              </w:rPr>
              <w:t>相关岗位</w:t>
            </w:r>
          </w:p>
        </w:tc>
        <w:tc>
          <w:tcPr>
            <w:tcW w:w="1892" w:type="dxa"/>
            <w:vAlign w:val="center"/>
          </w:tcPr>
          <w:p w14:paraId="2B55C59E">
            <w:pPr>
              <w:jc w:val="center"/>
              <w:rPr>
                <w:rFonts w:ascii="仿宋" w:hAnsi="仿宋" w:eastAsia="仿宋" w:cs="仿宋"/>
                <w:sz w:val="20"/>
                <w:szCs w:val="20"/>
              </w:rPr>
            </w:pPr>
            <w:r>
              <w:rPr>
                <w:rFonts w:hint="eastAsia" w:ascii="仿宋" w:hAnsi="仿宋" w:eastAsia="仿宋" w:cs="仿宋"/>
                <w:sz w:val="20"/>
                <w:szCs w:val="20"/>
              </w:rPr>
              <w:t>风险防控责任人</w:t>
            </w:r>
          </w:p>
        </w:tc>
        <w:tc>
          <w:tcPr>
            <w:tcW w:w="5688" w:type="dxa"/>
            <w:gridSpan w:val="2"/>
            <w:vAlign w:val="center"/>
          </w:tcPr>
          <w:p w14:paraId="3D786160">
            <w:pPr>
              <w:jc w:val="center"/>
              <w:rPr>
                <w:rFonts w:ascii="仿宋" w:hAnsi="仿宋" w:eastAsia="仿宋" w:cs="仿宋"/>
                <w:sz w:val="20"/>
                <w:szCs w:val="20"/>
              </w:rPr>
            </w:pPr>
            <w:r>
              <w:rPr>
                <w:rFonts w:hint="eastAsia" w:ascii="仿宋" w:hAnsi="仿宋" w:eastAsia="仿宋" w:cs="仿宋"/>
                <w:sz w:val="20"/>
                <w:szCs w:val="20"/>
              </w:rPr>
              <w:t>防控措施</w:t>
            </w:r>
          </w:p>
        </w:tc>
        <w:tc>
          <w:tcPr>
            <w:tcW w:w="1261" w:type="dxa"/>
            <w:vAlign w:val="center"/>
          </w:tcPr>
          <w:p w14:paraId="0B092024">
            <w:pPr>
              <w:jc w:val="center"/>
              <w:rPr>
                <w:rFonts w:ascii="仿宋" w:hAnsi="仿宋" w:eastAsia="仿宋" w:cs="仿宋"/>
                <w:sz w:val="20"/>
                <w:szCs w:val="20"/>
              </w:rPr>
            </w:pPr>
            <w:r>
              <w:rPr>
                <w:rFonts w:hint="eastAsia" w:ascii="仿宋" w:hAnsi="仿宋" w:eastAsia="仿宋" w:cs="仿宋"/>
                <w:sz w:val="20"/>
                <w:szCs w:val="20"/>
              </w:rPr>
              <w:t>近三年发生问题情况</w:t>
            </w:r>
          </w:p>
        </w:tc>
      </w:tr>
      <w:tr w14:paraId="3B8C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2" w:type="dxa"/>
            <w:vMerge w:val="restart"/>
            <w:vAlign w:val="center"/>
          </w:tcPr>
          <w:p w14:paraId="5E7F34BF">
            <w:pPr>
              <w:jc w:val="center"/>
              <w:rPr>
                <w:rFonts w:ascii="仿宋" w:hAnsi="仿宋" w:eastAsia="仿宋" w:cs="仿宋"/>
                <w:sz w:val="20"/>
                <w:szCs w:val="20"/>
              </w:rPr>
            </w:pPr>
            <w:r>
              <w:rPr>
                <w:rFonts w:hint="eastAsia" w:ascii="仿宋" w:hAnsi="仿宋" w:eastAsia="仿宋" w:cs="仿宋"/>
                <w:sz w:val="20"/>
                <w:szCs w:val="20"/>
              </w:rPr>
              <w:t>1</w:t>
            </w:r>
          </w:p>
        </w:tc>
        <w:tc>
          <w:tcPr>
            <w:tcW w:w="2181" w:type="dxa"/>
            <w:vMerge w:val="restart"/>
            <w:vAlign w:val="center"/>
          </w:tcPr>
          <w:p w14:paraId="60B4020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公务接待管理不规范。</w:t>
            </w:r>
          </w:p>
        </w:tc>
        <w:tc>
          <w:tcPr>
            <w:tcW w:w="706" w:type="dxa"/>
            <w:vMerge w:val="restart"/>
            <w:vAlign w:val="center"/>
          </w:tcPr>
          <w:p w14:paraId="22D464F5">
            <w:pPr>
              <w:jc w:val="center"/>
              <w:rPr>
                <w:rFonts w:ascii="仿宋" w:hAnsi="仿宋" w:eastAsia="仿宋" w:cs="仿宋"/>
                <w:sz w:val="20"/>
                <w:szCs w:val="20"/>
              </w:rPr>
            </w:pPr>
            <w:r>
              <w:rPr>
                <w:rFonts w:hint="eastAsia" w:ascii="仿宋" w:hAnsi="仿宋" w:eastAsia="仿宋" w:cs="仿宋"/>
                <w:sz w:val="20"/>
                <w:szCs w:val="20"/>
              </w:rPr>
              <w:t>中级</w:t>
            </w:r>
          </w:p>
        </w:tc>
        <w:tc>
          <w:tcPr>
            <w:tcW w:w="1877" w:type="dxa"/>
            <w:vMerge w:val="restart"/>
            <w:vAlign w:val="center"/>
          </w:tcPr>
          <w:p w14:paraId="6CFE95E9">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6CFC0593">
            <w:pPr>
              <w:jc w:val="center"/>
              <w:rPr>
                <w:rFonts w:ascii="仿宋" w:hAnsi="仿宋" w:eastAsia="仿宋" w:cs="仿宋"/>
                <w:sz w:val="20"/>
                <w:szCs w:val="20"/>
              </w:rPr>
            </w:pPr>
            <w:r>
              <w:rPr>
                <w:rFonts w:hint="eastAsia" w:ascii="仿宋" w:hAnsi="仿宋" w:eastAsia="仿宋" w:cs="仿宋"/>
                <w:sz w:val="20"/>
                <w:szCs w:val="20"/>
              </w:rPr>
              <w:t>王丽莉</w:t>
            </w:r>
          </w:p>
        </w:tc>
        <w:tc>
          <w:tcPr>
            <w:tcW w:w="468" w:type="dxa"/>
            <w:vAlign w:val="center"/>
          </w:tcPr>
          <w:p w14:paraId="02F60ED1">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0957194F">
            <w:pPr>
              <w:rPr>
                <w:rFonts w:ascii="仿宋" w:hAnsi="仿宋" w:eastAsia="仿宋" w:cs="仿宋"/>
                <w:sz w:val="20"/>
                <w:szCs w:val="20"/>
              </w:rPr>
            </w:pPr>
            <w:r>
              <w:rPr>
                <w:rFonts w:hint="eastAsia" w:ascii="仿宋" w:hAnsi="仿宋" w:eastAsia="仿宋" w:cs="仿宋"/>
                <w:sz w:val="20"/>
                <w:szCs w:val="20"/>
              </w:rPr>
              <w:t>严格执行《后勤管理处公务接待管理办法》，按公务接待制度办事。</w:t>
            </w:r>
          </w:p>
        </w:tc>
        <w:tc>
          <w:tcPr>
            <w:tcW w:w="1261" w:type="dxa"/>
            <w:vMerge w:val="restart"/>
            <w:vAlign w:val="center"/>
          </w:tcPr>
          <w:p w14:paraId="710D095B">
            <w:pPr>
              <w:jc w:val="center"/>
              <w:rPr>
                <w:rFonts w:ascii="仿宋" w:hAnsi="仿宋" w:eastAsia="仿宋" w:cs="仿宋"/>
                <w:sz w:val="20"/>
                <w:szCs w:val="20"/>
              </w:rPr>
            </w:pPr>
            <w:r>
              <w:rPr>
                <w:rFonts w:hint="eastAsia" w:ascii="仿宋" w:hAnsi="仿宋" w:eastAsia="仿宋" w:cs="仿宋"/>
                <w:sz w:val="20"/>
                <w:szCs w:val="20"/>
              </w:rPr>
              <w:t>无</w:t>
            </w:r>
          </w:p>
        </w:tc>
      </w:tr>
      <w:tr w14:paraId="4A3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2" w:type="dxa"/>
            <w:vMerge w:val="continue"/>
            <w:vAlign w:val="center"/>
          </w:tcPr>
          <w:p w14:paraId="5BD07159">
            <w:pPr>
              <w:jc w:val="left"/>
              <w:rPr>
                <w:rFonts w:ascii="仿宋" w:hAnsi="仿宋" w:eastAsia="仿宋" w:cs="仿宋"/>
                <w:sz w:val="20"/>
                <w:szCs w:val="20"/>
              </w:rPr>
            </w:pPr>
          </w:p>
        </w:tc>
        <w:tc>
          <w:tcPr>
            <w:tcW w:w="2181" w:type="dxa"/>
            <w:vMerge w:val="continue"/>
            <w:vAlign w:val="center"/>
          </w:tcPr>
          <w:p w14:paraId="41FB6244">
            <w:pPr>
              <w:spacing w:line="0" w:lineRule="atLeast"/>
              <w:ind w:left="-53" w:leftChars="-25" w:right="-53" w:rightChars="-25"/>
              <w:rPr>
                <w:rFonts w:ascii="仿宋" w:hAnsi="仿宋" w:eastAsia="仿宋" w:cs="仿宋"/>
                <w:sz w:val="20"/>
                <w:szCs w:val="20"/>
              </w:rPr>
            </w:pPr>
          </w:p>
        </w:tc>
        <w:tc>
          <w:tcPr>
            <w:tcW w:w="706" w:type="dxa"/>
            <w:vMerge w:val="continue"/>
            <w:vAlign w:val="center"/>
          </w:tcPr>
          <w:p w14:paraId="6752DB0F">
            <w:pPr>
              <w:jc w:val="left"/>
              <w:rPr>
                <w:rFonts w:ascii="仿宋" w:hAnsi="仿宋" w:eastAsia="仿宋" w:cs="仿宋"/>
                <w:sz w:val="20"/>
                <w:szCs w:val="20"/>
              </w:rPr>
            </w:pPr>
          </w:p>
        </w:tc>
        <w:tc>
          <w:tcPr>
            <w:tcW w:w="1877" w:type="dxa"/>
            <w:vMerge w:val="continue"/>
            <w:vAlign w:val="center"/>
          </w:tcPr>
          <w:p w14:paraId="416BAB62">
            <w:pPr>
              <w:jc w:val="center"/>
              <w:rPr>
                <w:rFonts w:ascii="仿宋" w:hAnsi="仿宋" w:eastAsia="仿宋" w:cs="仿宋"/>
                <w:sz w:val="20"/>
                <w:szCs w:val="20"/>
              </w:rPr>
            </w:pPr>
          </w:p>
        </w:tc>
        <w:tc>
          <w:tcPr>
            <w:tcW w:w="1892" w:type="dxa"/>
            <w:vMerge w:val="continue"/>
            <w:vAlign w:val="center"/>
          </w:tcPr>
          <w:p w14:paraId="3E1B2C1B">
            <w:pPr>
              <w:jc w:val="center"/>
              <w:rPr>
                <w:rFonts w:ascii="仿宋" w:hAnsi="仿宋" w:eastAsia="仿宋" w:cs="仿宋"/>
                <w:sz w:val="20"/>
                <w:szCs w:val="20"/>
              </w:rPr>
            </w:pPr>
          </w:p>
        </w:tc>
        <w:tc>
          <w:tcPr>
            <w:tcW w:w="468" w:type="dxa"/>
            <w:vAlign w:val="center"/>
          </w:tcPr>
          <w:p w14:paraId="7AD8A44F">
            <w:pP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1C5C8E61">
            <w:pPr>
              <w:rPr>
                <w:rFonts w:ascii="仿宋" w:hAnsi="仿宋" w:eastAsia="仿宋" w:cs="仿宋"/>
                <w:sz w:val="20"/>
                <w:szCs w:val="20"/>
              </w:rPr>
            </w:pPr>
            <w:r>
              <w:rPr>
                <w:rFonts w:hint="eastAsia" w:ascii="仿宋" w:hAnsi="仿宋" w:eastAsia="仿宋" w:cs="仿宋"/>
                <w:sz w:val="20"/>
                <w:szCs w:val="20"/>
              </w:rPr>
              <w:t>按操作流程办理公务接待手续，自觉接受监督。</w:t>
            </w:r>
          </w:p>
        </w:tc>
        <w:tc>
          <w:tcPr>
            <w:tcW w:w="1261" w:type="dxa"/>
            <w:vMerge w:val="continue"/>
            <w:vAlign w:val="center"/>
          </w:tcPr>
          <w:p w14:paraId="45BACEEB">
            <w:pPr>
              <w:jc w:val="left"/>
              <w:rPr>
                <w:rFonts w:ascii="仿宋" w:hAnsi="仿宋" w:eastAsia="仿宋" w:cs="仿宋"/>
                <w:sz w:val="20"/>
                <w:szCs w:val="20"/>
              </w:rPr>
            </w:pPr>
          </w:p>
        </w:tc>
      </w:tr>
      <w:tr w14:paraId="2727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2" w:type="dxa"/>
            <w:vMerge w:val="restart"/>
            <w:vAlign w:val="center"/>
          </w:tcPr>
          <w:p w14:paraId="68CEB556">
            <w:pPr>
              <w:jc w:val="center"/>
              <w:rPr>
                <w:rFonts w:ascii="仿宋" w:hAnsi="仿宋" w:eastAsia="仿宋" w:cs="仿宋"/>
                <w:sz w:val="20"/>
                <w:szCs w:val="20"/>
              </w:rPr>
            </w:pPr>
            <w:r>
              <w:rPr>
                <w:rFonts w:hint="eastAsia" w:ascii="仿宋" w:hAnsi="仿宋" w:eastAsia="仿宋" w:cs="仿宋"/>
                <w:sz w:val="20"/>
                <w:szCs w:val="20"/>
              </w:rPr>
              <w:t>2</w:t>
            </w:r>
          </w:p>
        </w:tc>
        <w:tc>
          <w:tcPr>
            <w:tcW w:w="2181" w:type="dxa"/>
            <w:vMerge w:val="restart"/>
            <w:vAlign w:val="center"/>
          </w:tcPr>
          <w:p w14:paraId="42DCEF4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后勤管理处印章管理、办公用品采购等事项不规范。</w:t>
            </w:r>
          </w:p>
        </w:tc>
        <w:tc>
          <w:tcPr>
            <w:tcW w:w="706" w:type="dxa"/>
            <w:vMerge w:val="restart"/>
            <w:vAlign w:val="center"/>
          </w:tcPr>
          <w:p w14:paraId="0DC5CC42">
            <w:pPr>
              <w:jc w:val="center"/>
              <w:rPr>
                <w:rFonts w:ascii="仿宋" w:hAnsi="仿宋" w:eastAsia="仿宋" w:cs="仿宋"/>
                <w:sz w:val="20"/>
                <w:szCs w:val="20"/>
              </w:rPr>
            </w:pPr>
            <w:r>
              <w:rPr>
                <w:rFonts w:hint="eastAsia" w:ascii="仿宋" w:hAnsi="仿宋" w:eastAsia="仿宋" w:cs="仿宋"/>
                <w:sz w:val="20"/>
                <w:szCs w:val="20"/>
              </w:rPr>
              <w:t>高级</w:t>
            </w:r>
          </w:p>
        </w:tc>
        <w:tc>
          <w:tcPr>
            <w:tcW w:w="1877" w:type="dxa"/>
            <w:vMerge w:val="restart"/>
            <w:vAlign w:val="center"/>
          </w:tcPr>
          <w:p w14:paraId="37315A7F">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5472D2E7">
            <w:pPr>
              <w:jc w:val="center"/>
              <w:rPr>
                <w:rFonts w:ascii="仿宋" w:hAnsi="仿宋" w:eastAsia="仿宋" w:cs="仿宋"/>
                <w:sz w:val="20"/>
                <w:szCs w:val="20"/>
              </w:rPr>
            </w:pPr>
            <w:r>
              <w:rPr>
                <w:rFonts w:hint="eastAsia" w:ascii="仿宋" w:hAnsi="仿宋" w:eastAsia="仿宋" w:cs="仿宋"/>
                <w:sz w:val="20"/>
                <w:szCs w:val="20"/>
              </w:rPr>
              <w:t>王丽莉</w:t>
            </w:r>
          </w:p>
        </w:tc>
        <w:tc>
          <w:tcPr>
            <w:tcW w:w="468" w:type="dxa"/>
            <w:vAlign w:val="center"/>
          </w:tcPr>
          <w:p w14:paraId="79F06E62">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28C5BE9F">
            <w:pPr>
              <w:rPr>
                <w:rFonts w:ascii="仿宋" w:hAnsi="仿宋" w:eastAsia="仿宋" w:cs="仿宋"/>
                <w:sz w:val="20"/>
                <w:szCs w:val="20"/>
              </w:rPr>
            </w:pPr>
            <w:r>
              <w:rPr>
                <w:rFonts w:hint="eastAsia" w:ascii="仿宋" w:hAnsi="仿宋" w:eastAsia="仿宋" w:cs="仿宋"/>
                <w:sz w:val="20"/>
                <w:szCs w:val="20"/>
              </w:rPr>
              <w:t>认真学习学校及后勤管理处管理制度。</w:t>
            </w:r>
          </w:p>
        </w:tc>
        <w:tc>
          <w:tcPr>
            <w:tcW w:w="1261" w:type="dxa"/>
            <w:vMerge w:val="restart"/>
            <w:vAlign w:val="center"/>
          </w:tcPr>
          <w:p w14:paraId="027B4BA4">
            <w:pPr>
              <w:jc w:val="center"/>
              <w:rPr>
                <w:rFonts w:ascii="仿宋" w:hAnsi="仿宋" w:eastAsia="仿宋" w:cs="仿宋"/>
                <w:sz w:val="20"/>
                <w:szCs w:val="20"/>
              </w:rPr>
            </w:pPr>
            <w:r>
              <w:rPr>
                <w:rFonts w:hint="eastAsia" w:ascii="仿宋" w:hAnsi="仿宋" w:eastAsia="仿宋" w:cs="仿宋"/>
                <w:sz w:val="20"/>
                <w:szCs w:val="20"/>
              </w:rPr>
              <w:t>无</w:t>
            </w:r>
          </w:p>
        </w:tc>
      </w:tr>
      <w:tr w14:paraId="768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2" w:type="dxa"/>
            <w:vMerge w:val="continue"/>
            <w:vAlign w:val="center"/>
          </w:tcPr>
          <w:p w14:paraId="0E1A4086">
            <w:pPr>
              <w:jc w:val="center"/>
              <w:rPr>
                <w:rFonts w:ascii="仿宋" w:hAnsi="仿宋" w:eastAsia="仿宋" w:cs="仿宋"/>
                <w:sz w:val="20"/>
                <w:szCs w:val="20"/>
              </w:rPr>
            </w:pPr>
          </w:p>
        </w:tc>
        <w:tc>
          <w:tcPr>
            <w:tcW w:w="2181" w:type="dxa"/>
            <w:vMerge w:val="continue"/>
            <w:vAlign w:val="center"/>
          </w:tcPr>
          <w:p w14:paraId="57CAEB1F">
            <w:pPr>
              <w:spacing w:line="0" w:lineRule="atLeast"/>
              <w:ind w:left="-53" w:leftChars="-25" w:right="-53" w:rightChars="-25"/>
              <w:rPr>
                <w:rFonts w:ascii="仿宋" w:hAnsi="仿宋" w:eastAsia="仿宋" w:cs="仿宋"/>
                <w:sz w:val="20"/>
                <w:szCs w:val="20"/>
              </w:rPr>
            </w:pPr>
          </w:p>
        </w:tc>
        <w:tc>
          <w:tcPr>
            <w:tcW w:w="706" w:type="dxa"/>
            <w:vMerge w:val="continue"/>
            <w:vAlign w:val="center"/>
          </w:tcPr>
          <w:p w14:paraId="40E1E5DA">
            <w:pPr>
              <w:jc w:val="center"/>
              <w:rPr>
                <w:rFonts w:ascii="仿宋" w:hAnsi="仿宋" w:eastAsia="仿宋" w:cs="仿宋"/>
                <w:sz w:val="20"/>
                <w:szCs w:val="20"/>
              </w:rPr>
            </w:pPr>
          </w:p>
        </w:tc>
        <w:tc>
          <w:tcPr>
            <w:tcW w:w="1877" w:type="dxa"/>
            <w:vMerge w:val="continue"/>
            <w:vAlign w:val="center"/>
          </w:tcPr>
          <w:p w14:paraId="5A47B8A2">
            <w:pPr>
              <w:jc w:val="center"/>
              <w:rPr>
                <w:rFonts w:ascii="仿宋" w:hAnsi="仿宋" w:eastAsia="仿宋" w:cs="仿宋"/>
                <w:sz w:val="20"/>
                <w:szCs w:val="20"/>
              </w:rPr>
            </w:pPr>
          </w:p>
        </w:tc>
        <w:tc>
          <w:tcPr>
            <w:tcW w:w="1892" w:type="dxa"/>
            <w:vMerge w:val="continue"/>
            <w:vAlign w:val="center"/>
          </w:tcPr>
          <w:p w14:paraId="3D5D6BF8">
            <w:pPr>
              <w:jc w:val="center"/>
              <w:rPr>
                <w:rFonts w:ascii="仿宋" w:hAnsi="仿宋" w:eastAsia="仿宋" w:cs="仿宋"/>
                <w:sz w:val="20"/>
                <w:szCs w:val="20"/>
              </w:rPr>
            </w:pPr>
          </w:p>
        </w:tc>
        <w:tc>
          <w:tcPr>
            <w:tcW w:w="468" w:type="dxa"/>
            <w:vAlign w:val="center"/>
          </w:tcPr>
          <w:p w14:paraId="534B5269">
            <w:pP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3E070A64">
            <w:pPr>
              <w:rPr>
                <w:rFonts w:ascii="仿宋" w:hAnsi="仿宋" w:eastAsia="仿宋" w:cs="仿宋"/>
                <w:sz w:val="20"/>
                <w:szCs w:val="20"/>
              </w:rPr>
            </w:pPr>
            <w:r>
              <w:rPr>
                <w:rFonts w:hint="eastAsia" w:ascii="仿宋" w:hAnsi="仿宋" w:eastAsia="仿宋" w:cs="仿宋"/>
                <w:sz w:val="20"/>
                <w:szCs w:val="20"/>
              </w:rPr>
              <w:t>按规定的程序处理工作事项，自觉接受监督。</w:t>
            </w:r>
          </w:p>
        </w:tc>
        <w:tc>
          <w:tcPr>
            <w:tcW w:w="1261" w:type="dxa"/>
            <w:vMerge w:val="continue"/>
            <w:vAlign w:val="center"/>
          </w:tcPr>
          <w:p w14:paraId="38B5D34B">
            <w:pPr>
              <w:jc w:val="center"/>
              <w:rPr>
                <w:rFonts w:ascii="仿宋" w:hAnsi="仿宋" w:eastAsia="仿宋" w:cs="仿宋"/>
                <w:sz w:val="20"/>
                <w:szCs w:val="20"/>
              </w:rPr>
            </w:pPr>
          </w:p>
        </w:tc>
      </w:tr>
      <w:tr w14:paraId="5A0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2" w:type="dxa"/>
            <w:vMerge w:val="restart"/>
            <w:vAlign w:val="center"/>
          </w:tcPr>
          <w:p w14:paraId="08BB31F9">
            <w:pPr>
              <w:jc w:val="center"/>
              <w:rPr>
                <w:rFonts w:ascii="仿宋" w:hAnsi="仿宋" w:eastAsia="仿宋" w:cs="仿宋"/>
                <w:sz w:val="20"/>
                <w:szCs w:val="20"/>
              </w:rPr>
            </w:pPr>
            <w:r>
              <w:rPr>
                <w:rFonts w:hint="eastAsia" w:ascii="仿宋" w:hAnsi="仿宋" w:eastAsia="仿宋" w:cs="仿宋"/>
                <w:sz w:val="20"/>
                <w:szCs w:val="20"/>
              </w:rPr>
              <w:t>3</w:t>
            </w:r>
          </w:p>
        </w:tc>
        <w:tc>
          <w:tcPr>
            <w:tcW w:w="2181" w:type="dxa"/>
            <w:vMerge w:val="restart"/>
            <w:vAlign w:val="center"/>
          </w:tcPr>
          <w:p w14:paraId="6CFB756F">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教职工集中居住区住宅房校内交易手续的审批不严格。</w:t>
            </w:r>
          </w:p>
        </w:tc>
        <w:tc>
          <w:tcPr>
            <w:tcW w:w="706" w:type="dxa"/>
            <w:vMerge w:val="restart"/>
            <w:vAlign w:val="center"/>
          </w:tcPr>
          <w:p w14:paraId="4C82FCEF">
            <w:pPr>
              <w:jc w:val="center"/>
              <w:rPr>
                <w:rFonts w:ascii="仿宋" w:hAnsi="仿宋" w:eastAsia="仿宋" w:cs="仿宋"/>
                <w:sz w:val="20"/>
                <w:szCs w:val="20"/>
              </w:rPr>
            </w:pPr>
            <w:r>
              <w:rPr>
                <w:rFonts w:hint="eastAsia" w:ascii="仿宋" w:hAnsi="仿宋" w:eastAsia="仿宋" w:cs="仿宋"/>
                <w:sz w:val="20"/>
                <w:szCs w:val="20"/>
              </w:rPr>
              <w:t>中级</w:t>
            </w:r>
          </w:p>
        </w:tc>
        <w:tc>
          <w:tcPr>
            <w:tcW w:w="1877" w:type="dxa"/>
            <w:vMerge w:val="restart"/>
            <w:vAlign w:val="center"/>
          </w:tcPr>
          <w:p w14:paraId="51D2D2E9">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628D4319">
            <w:pPr>
              <w:jc w:val="center"/>
              <w:rPr>
                <w:rFonts w:ascii="仿宋" w:hAnsi="仿宋" w:eastAsia="仿宋" w:cs="仿宋"/>
                <w:sz w:val="20"/>
                <w:szCs w:val="20"/>
              </w:rPr>
            </w:pPr>
            <w:r>
              <w:rPr>
                <w:rFonts w:hint="eastAsia" w:ascii="仿宋" w:hAnsi="仿宋" w:eastAsia="仿宋" w:cs="仿宋"/>
                <w:sz w:val="20"/>
                <w:szCs w:val="20"/>
              </w:rPr>
              <w:t>胡伟</w:t>
            </w:r>
          </w:p>
        </w:tc>
        <w:tc>
          <w:tcPr>
            <w:tcW w:w="468" w:type="dxa"/>
            <w:vAlign w:val="center"/>
          </w:tcPr>
          <w:p w14:paraId="09CB34F1">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3A1CC43C">
            <w:pPr>
              <w:rPr>
                <w:rFonts w:ascii="仿宋" w:hAnsi="仿宋" w:eastAsia="仿宋" w:cs="仿宋"/>
                <w:sz w:val="20"/>
                <w:szCs w:val="20"/>
              </w:rPr>
            </w:pPr>
            <w:r>
              <w:rPr>
                <w:rFonts w:hint="eastAsia" w:ascii="仿宋" w:hAnsi="仿宋" w:eastAsia="仿宋" w:cs="仿宋"/>
                <w:sz w:val="20"/>
                <w:szCs w:val="20"/>
              </w:rPr>
              <w:t>严格执行山东理工大学校内交易暂行规定。</w:t>
            </w:r>
          </w:p>
        </w:tc>
        <w:tc>
          <w:tcPr>
            <w:tcW w:w="1261" w:type="dxa"/>
            <w:vAlign w:val="center"/>
          </w:tcPr>
          <w:p w14:paraId="61424781">
            <w:pPr>
              <w:jc w:val="center"/>
              <w:rPr>
                <w:rFonts w:ascii="仿宋" w:hAnsi="仿宋" w:eastAsia="仿宋" w:cs="仿宋"/>
                <w:sz w:val="20"/>
                <w:szCs w:val="20"/>
              </w:rPr>
            </w:pPr>
            <w:r>
              <w:rPr>
                <w:rFonts w:hint="eastAsia" w:ascii="仿宋" w:hAnsi="仿宋" w:eastAsia="仿宋" w:cs="仿宋"/>
                <w:sz w:val="20"/>
                <w:szCs w:val="20"/>
              </w:rPr>
              <w:t>无</w:t>
            </w:r>
          </w:p>
        </w:tc>
      </w:tr>
      <w:tr w14:paraId="0AE4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continue"/>
            <w:vAlign w:val="center"/>
          </w:tcPr>
          <w:p w14:paraId="3E45B394">
            <w:pPr>
              <w:jc w:val="center"/>
            </w:pPr>
          </w:p>
        </w:tc>
        <w:tc>
          <w:tcPr>
            <w:tcW w:w="2181" w:type="dxa"/>
            <w:vMerge w:val="continue"/>
            <w:vAlign w:val="center"/>
          </w:tcPr>
          <w:p w14:paraId="71E0F117">
            <w:pPr>
              <w:jc w:val="center"/>
            </w:pPr>
          </w:p>
        </w:tc>
        <w:tc>
          <w:tcPr>
            <w:tcW w:w="706" w:type="dxa"/>
            <w:vMerge w:val="continue"/>
            <w:vAlign w:val="center"/>
          </w:tcPr>
          <w:p w14:paraId="62569C73">
            <w:pPr>
              <w:jc w:val="center"/>
            </w:pPr>
          </w:p>
        </w:tc>
        <w:tc>
          <w:tcPr>
            <w:tcW w:w="1877" w:type="dxa"/>
            <w:vMerge w:val="continue"/>
            <w:vAlign w:val="center"/>
          </w:tcPr>
          <w:p w14:paraId="10E00227">
            <w:pPr>
              <w:jc w:val="center"/>
            </w:pPr>
          </w:p>
        </w:tc>
        <w:tc>
          <w:tcPr>
            <w:tcW w:w="1892" w:type="dxa"/>
            <w:vMerge w:val="continue"/>
            <w:vAlign w:val="center"/>
          </w:tcPr>
          <w:p w14:paraId="36F22CC4">
            <w:pPr>
              <w:jc w:val="center"/>
            </w:pPr>
          </w:p>
        </w:tc>
        <w:tc>
          <w:tcPr>
            <w:tcW w:w="468" w:type="dxa"/>
            <w:vAlign w:val="center"/>
          </w:tcPr>
          <w:p w14:paraId="45E76F1A">
            <w:pPr>
              <w:jc w:val="cente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007F9FED">
            <w:pPr>
              <w:jc w:val="left"/>
              <w:rPr>
                <w:rFonts w:ascii="仿宋" w:hAnsi="仿宋" w:eastAsia="仿宋" w:cs="仿宋"/>
                <w:sz w:val="20"/>
                <w:szCs w:val="20"/>
              </w:rPr>
            </w:pPr>
            <w:r>
              <w:rPr>
                <w:rFonts w:hint="eastAsia" w:ascii="仿宋" w:hAnsi="仿宋" w:eastAsia="仿宋" w:cs="仿宋"/>
                <w:sz w:val="20"/>
                <w:szCs w:val="20"/>
              </w:rPr>
              <w:t>严格流程审批，核实交易双方身份。</w:t>
            </w:r>
          </w:p>
        </w:tc>
        <w:tc>
          <w:tcPr>
            <w:tcW w:w="1261" w:type="dxa"/>
            <w:vAlign w:val="center"/>
          </w:tcPr>
          <w:p w14:paraId="75DC8CE4">
            <w:pPr>
              <w:jc w:val="center"/>
              <w:rPr>
                <w:rFonts w:ascii="仿宋" w:hAnsi="仿宋" w:eastAsia="仿宋" w:cs="仿宋"/>
                <w:sz w:val="20"/>
                <w:szCs w:val="20"/>
              </w:rPr>
            </w:pPr>
            <w:r>
              <w:rPr>
                <w:rFonts w:hint="eastAsia" w:ascii="仿宋" w:hAnsi="仿宋" w:eastAsia="仿宋" w:cs="仿宋"/>
                <w:sz w:val="20"/>
                <w:szCs w:val="20"/>
              </w:rPr>
              <w:t>无</w:t>
            </w:r>
          </w:p>
        </w:tc>
      </w:tr>
    </w:tbl>
    <w:p w14:paraId="4CC1A36C">
      <w:pPr>
        <w:rPr>
          <w:rFonts w:hint="eastAsia" w:ascii="黑体" w:hAnsi="黑体" w:eastAsia="黑体"/>
          <w:sz w:val="32"/>
          <w:szCs w:val="32"/>
        </w:rPr>
      </w:pPr>
    </w:p>
    <w:p w14:paraId="7CAA7E01">
      <w:pPr>
        <w:rPr>
          <w:rFonts w:ascii="黑体" w:hAnsi="黑体" w:eastAsia="黑体"/>
          <w:sz w:val="32"/>
          <w:szCs w:val="32"/>
        </w:rPr>
      </w:pPr>
    </w:p>
    <w:p w14:paraId="5EA66C4B">
      <w:pPr>
        <w:rPr>
          <w:rFonts w:ascii="黑体" w:hAnsi="黑体" w:eastAsia="黑体"/>
          <w:sz w:val="32"/>
          <w:szCs w:val="32"/>
        </w:rPr>
      </w:pPr>
    </w:p>
    <w:p w14:paraId="26BAFAFC">
      <w:pPr>
        <w:rPr>
          <w:rFonts w:ascii="黑体" w:hAnsi="黑体" w:eastAsia="黑体"/>
          <w:sz w:val="32"/>
          <w:szCs w:val="32"/>
        </w:rPr>
      </w:pPr>
    </w:p>
    <w:p w14:paraId="0CA359D5">
      <w:pPr>
        <w:rPr>
          <w:rFonts w:ascii="黑体" w:hAnsi="黑体" w:eastAsia="黑体"/>
          <w:b/>
          <w:sz w:val="32"/>
          <w:szCs w:val="32"/>
        </w:rPr>
      </w:pPr>
      <w:r>
        <w:rPr>
          <w:rFonts w:hint="eastAsia" w:ascii="黑体" w:hAnsi="黑体" w:eastAsia="黑体"/>
          <w:sz w:val="32"/>
          <w:szCs w:val="32"/>
        </w:rPr>
        <w:t>附件1-3</w:t>
      </w:r>
    </w:p>
    <w:p w14:paraId="17843939">
      <w:pPr>
        <w:jc w:val="center"/>
        <w:rPr>
          <w:rFonts w:ascii="方正小标宋简体" w:eastAsia="方正小标宋简体"/>
          <w:sz w:val="44"/>
          <w:szCs w:val="44"/>
        </w:rPr>
      </w:pPr>
      <w:r>
        <w:rPr>
          <w:rFonts w:hint="eastAsia" w:ascii="方正小标宋简体" w:eastAsia="方正小标宋简体"/>
          <w:sz w:val="44"/>
          <w:szCs w:val="44"/>
        </w:rPr>
        <w:t>基建科廉政风险点及防控措施一览表</w:t>
      </w:r>
    </w:p>
    <w:p w14:paraId="561116A6">
      <w:pPr>
        <w:rPr>
          <w:szCs w:val="21"/>
        </w:rPr>
      </w:pPr>
      <w:r>
        <w:rPr>
          <w:rFonts w:hint="eastAsia"/>
          <w:szCs w:val="21"/>
        </w:rPr>
        <w:t>填报</w:t>
      </w:r>
      <w:r>
        <w:rPr>
          <w:szCs w:val="21"/>
        </w:rPr>
        <w:t>单位</w:t>
      </w:r>
      <w:r>
        <w:rPr>
          <w:rFonts w:hint="eastAsia"/>
          <w:szCs w:val="21"/>
        </w:rPr>
        <w:t xml:space="preserve">（盖章）：  </w:t>
      </w:r>
      <w:r>
        <w:rPr>
          <w:rFonts w:hint="eastAsia" w:ascii="宋体" w:hAnsi="宋体" w:eastAsia="宋体"/>
          <w:szCs w:val="21"/>
        </w:rPr>
        <w:t>后勤管理处党委</w:t>
      </w:r>
      <w:r>
        <w:rPr>
          <w:rFonts w:hint="eastAsia" w:ascii="宋体" w:hAnsi="宋体" w:eastAsia="宋体"/>
          <w:szCs w:val="21"/>
          <w:lang w:val="en-US" w:eastAsia="zh-CN"/>
        </w:rPr>
        <w:t xml:space="preserve">                                                                    </w:t>
      </w:r>
      <w:r>
        <w:rPr>
          <w:rFonts w:hint="eastAsia"/>
          <w:szCs w:val="21"/>
        </w:rPr>
        <w:t>负责人</w:t>
      </w:r>
      <w:r>
        <w:rPr>
          <w:szCs w:val="21"/>
        </w:rPr>
        <w:t>签字：张韬</w:t>
      </w:r>
    </w:p>
    <w:tbl>
      <w:tblPr>
        <w:tblStyle w:val="8"/>
        <w:tblW w:w="14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121"/>
        <w:gridCol w:w="781"/>
        <w:gridCol w:w="1444"/>
        <w:gridCol w:w="1830"/>
        <w:gridCol w:w="4608"/>
        <w:gridCol w:w="1826"/>
      </w:tblGrid>
      <w:tr w14:paraId="3209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950" w:type="dxa"/>
            <w:gridSpan w:val="2"/>
            <w:vAlign w:val="center"/>
          </w:tcPr>
          <w:p w14:paraId="2C7A320D">
            <w:pPr>
              <w:spacing w:line="200" w:lineRule="atLeast"/>
              <w:jc w:val="center"/>
              <w:rPr>
                <w:rFonts w:ascii="仿宋" w:hAnsi="仿宋" w:eastAsia="仿宋" w:cs="仿宋"/>
                <w:szCs w:val="21"/>
              </w:rPr>
            </w:pPr>
            <w:r>
              <w:rPr>
                <w:rFonts w:hint="eastAsia" w:ascii="仿宋" w:hAnsi="仿宋" w:eastAsia="仿宋" w:cs="仿宋"/>
                <w:szCs w:val="21"/>
              </w:rPr>
              <w:t>风险点</w:t>
            </w:r>
          </w:p>
        </w:tc>
        <w:tc>
          <w:tcPr>
            <w:tcW w:w="781" w:type="dxa"/>
            <w:vAlign w:val="center"/>
          </w:tcPr>
          <w:p w14:paraId="7CE62B57">
            <w:pPr>
              <w:spacing w:line="200" w:lineRule="atLeast"/>
              <w:jc w:val="center"/>
              <w:rPr>
                <w:rFonts w:ascii="仿宋" w:hAnsi="仿宋" w:eastAsia="仿宋" w:cs="仿宋"/>
                <w:szCs w:val="21"/>
              </w:rPr>
            </w:pPr>
            <w:r>
              <w:rPr>
                <w:rFonts w:hint="eastAsia" w:ascii="仿宋" w:hAnsi="仿宋" w:eastAsia="仿宋" w:cs="仿宋"/>
                <w:szCs w:val="21"/>
              </w:rPr>
              <w:t>风险等级</w:t>
            </w:r>
          </w:p>
        </w:tc>
        <w:tc>
          <w:tcPr>
            <w:tcW w:w="1444" w:type="dxa"/>
            <w:vAlign w:val="center"/>
          </w:tcPr>
          <w:p w14:paraId="1B70ACC8">
            <w:pPr>
              <w:spacing w:line="200" w:lineRule="atLeast"/>
              <w:jc w:val="center"/>
              <w:rPr>
                <w:rFonts w:ascii="仿宋" w:hAnsi="仿宋" w:eastAsia="仿宋" w:cs="仿宋"/>
                <w:szCs w:val="21"/>
              </w:rPr>
            </w:pPr>
            <w:r>
              <w:rPr>
                <w:rFonts w:hint="eastAsia" w:ascii="仿宋" w:hAnsi="仿宋" w:eastAsia="仿宋" w:cs="仿宋"/>
                <w:szCs w:val="21"/>
              </w:rPr>
              <w:t>岗位、环节</w:t>
            </w:r>
          </w:p>
        </w:tc>
        <w:tc>
          <w:tcPr>
            <w:tcW w:w="1830" w:type="dxa"/>
            <w:vAlign w:val="center"/>
          </w:tcPr>
          <w:p w14:paraId="7AA8C827">
            <w:pPr>
              <w:spacing w:line="200" w:lineRule="atLeast"/>
              <w:jc w:val="center"/>
              <w:rPr>
                <w:rFonts w:ascii="仿宋" w:hAnsi="仿宋" w:eastAsia="仿宋" w:cs="仿宋"/>
                <w:szCs w:val="21"/>
              </w:rPr>
            </w:pPr>
            <w:r>
              <w:rPr>
                <w:rFonts w:hint="eastAsia" w:ascii="仿宋" w:hAnsi="仿宋" w:eastAsia="仿宋" w:cs="仿宋"/>
                <w:szCs w:val="21"/>
              </w:rPr>
              <w:t>风险防控责任人</w:t>
            </w:r>
          </w:p>
        </w:tc>
        <w:tc>
          <w:tcPr>
            <w:tcW w:w="4608" w:type="dxa"/>
            <w:vAlign w:val="center"/>
          </w:tcPr>
          <w:p w14:paraId="7F8ED026">
            <w:pPr>
              <w:spacing w:line="200" w:lineRule="atLeast"/>
              <w:jc w:val="center"/>
              <w:rPr>
                <w:rFonts w:ascii="仿宋" w:hAnsi="仿宋" w:eastAsia="仿宋" w:cs="仿宋"/>
                <w:szCs w:val="21"/>
              </w:rPr>
            </w:pPr>
            <w:r>
              <w:rPr>
                <w:rFonts w:hint="eastAsia" w:ascii="仿宋" w:hAnsi="仿宋" w:eastAsia="仿宋" w:cs="仿宋"/>
                <w:szCs w:val="21"/>
              </w:rPr>
              <w:t>防控措施</w:t>
            </w:r>
          </w:p>
        </w:tc>
        <w:tc>
          <w:tcPr>
            <w:tcW w:w="1826" w:type="dxa"/>
            <w:vAlign w:val="center"/>
          </w:tcPr>
          <w:p w14:paraId="6436C26B">
            <w:pPr>
              <w:jc w:val="center"/>
              <w:rPr>
                <w:rFonts w:ascii="仿宋" w:hAnsi="仿宋" w:eastAsia="仿宋" w:cs="仿宋"/>
                <w:szCs w:val="21"/>
              </w:rPr>
            </w:pPr>
            <w:r>
              <w:rPr>
                <w:rFonts w:hint="eastAsia" w:ascii="仿宋" w:hAnsi="仿宋" w:eastAsia="仿宋" w:cs="仿宋"/>
                <w:szCs w:val="21"/>
              </w:rPr>
              <w:t>近三年发生问题情况</w:t>
            </w:r>
          </w:p>
        </w:tc>
      </w:tr>
      <w:tr w14:paraId="4FCD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9" w:type="dxa"/>
            <w:vAlign w:val="center"/>
          </w:tcPr>
          <w:p w14:paraId="4F1912E5">
            <w:pPr>
              <w:spacing w:line="0" w:lineRule="atLeast"/>
              <w:ind w:left="-53" w:leftChars="-25" w:right="-53" w:rightChars="-25"/>
              <w:jc w:val="center"/>
              <w:rPr>
                <w:rFonts w:ascii="仿宋" w:hAnsi="仿宋" w:eastAsia="仿宋" w:cs="仿宋"/>
                <w:sz w:val="20"/>
                <w:szCs w:val="20"/>
              </w:rPr>
            </w:pPr>
          </w:p>
          <w:p w14:paraId="5813A635">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1</w:t>
            </w:r>
          </w:p>
        </w:tc>
        <w:tc>
          <w:tcPr>
            <w:tcW w:w="3121" w:type="dxa"/>
          </w:tcPr>
          <w:p w14:paraId="50E77FD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校园建设规划、基建项目规划和修缮项目计划的制定及年度基建经费和后勤保障经费计划的编制存在不合理不规范。</w:t>
            </w:r>
          </w:p>
        </w:tc>
        <w:tc>
          <w:tcPr>
            <w:tcW w:w="781" w:type="dxa"/>
            <w:vAlign w:val="center"/>
          </w:tcPr>
          <w:p w14:paraId="24CA66E2">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中级</w:t>
            </w:r>
          </w:p>
        </w:tc>
        <w:tc>
          <w:tcPr>
            <w:tcW w:w="1444" w:type="dxa"/>
            <w:vAlign w:val="center"/>
          </w:tcPr>
          <w:p w14:paraId="33FA6D4E">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6342AA1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4BD4B4BA">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执行学校相关规定，特殊情况学校研究确定。</w:t>
            </w:r>
          </w:p>
        </w:tc>
        <w:tc>
          <w:tcPr>
            <w:tcW w:w="1826" w:type="dxa"/>
            <w:vAlign w:val="center"/>
          </w:tcPr>
          <w:p w14:paraId="3BDFE0D5">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515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14:paraId="68CA9FE0">
            <w:pPr>
              <w:spacing w:line="0" w:lineRule="atLeast"/>
              <w:ind w:left="-53" w:leftChars="-25" w:right="-53" w:rightChars="-25"/>
              <w:jc w:val="center"/>
              <w:rPr>
                <w:rFonts w:ascii="仿宋" w:hAnsi="仿宋" w:eastAsia="仿宋" w:cs="仿宋"/>
                <w:sz w:val="20"/>
                <w:szCs w:val="20"/>
              </w:rPr>
            </w:pPr>
          </w:p>
          <w:p w14:paraId="7BAC48C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2</w:t>
            </w:r>
          </w:p>
        </w:tc>
        <w:tc>
          <w:tcPr>
            <w:tcW w:w="3121" w:type="dxa"/>
          </w:tcPr>
          <w:p w14:paraId="60F3ED5C">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基建项目和维修项目的调研论证和立项申报工作不规范。</w:t>
            </w:r>
          </w:p>
        </w:tc>
        <w:tc>
          <w:tcPr>
            <w:tcW w:w="781" w:type="dxa"/>
            <w:vAlign w:val="center"/>
          </w:tcPr>
          <w:p w14:paraId="13F641CA">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高级</w:t>
            </w:r>
          </w:p>
        </w:tc>
        <w:tc>
          <w:tcPr>
            <w:tcW w:w="1444" w:type="dxa"/>
            <w:vAlign w:val="center"/>
          </w:tcPr>
          <w:p w14:paraId="586EB17F">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58BCAAC1">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209E756D">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执行学校相关规定，特殊情况学校研究确定。</w:t>
            </w:r>
          </w:p>
        </w:tc>
        <w:tc>
          <w:tcPr>
            <w:tcW w:w="1826" w:type="dxa"/>
            <w:vAlign w:val="center"/>
          </w:tcPr>
          <w:p w14:paraId="14D3A003">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2EBF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29" w:type="dxa"/>
            <w:vAlign w:val="center"/>
          </w:tcPr>
          <w:p w14:paraId="51228675">
            <w:pPr>
              <w:spacing w:line="0" w:lineRule="atLeast"/>
              <w:ind w:left="-53" w:leftChars="-25" w:right="-53" w:rightChars="-25"/>
              <w:jc w:val="center"/>
              <w:rPr>
                <w:rFonts w:ascii="仿宋" w:hAnsi="仿宋" w:eastAsia="仿宋" w:cs="仿宋"/>
                <w:sz w:val="20"/>
                <w:szCs w:val="20"/>
              </w:rPr>
            </w:pPr>
          </w:p>
          <w:p w14:paraId="6662815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3</w:t>
            </w:r>
          </w:p>
        </w:tc>
        <w:tc>
          <w:tcPr>
            <w:tcW w:w="3121" w:type="dxa"/>
          </w:tcPr>
          <w:p w14:paraId="23197570">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新建、扩建、修缮项目的勘察、设计、监理、施工单位的招标采购工作，办理项目招标后的相关手续，签订工程合同不规范。</w:t>
            </w:r>
          </w:p>
        </w:tc>
        <w:tc>
          <w:tcPr>
            <w:tcW w:w="781" w:type="dxa"/>
            <w:vAlign w:val="center"/>
          </w:tcPr>
          <w:p w14:paraId="2ED13C70">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中级</w:t>
            </w:r>
          </w:p>
        </w:tc>
        <w:tc>
          <w:tcPr>
            <w:tcW w:w="1444" w:type="dxa"/>
            <w:vAlign w:val="center"/>
          </w:tcPr>
          <w:p w14:paraId="174E90F6">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461C2DD4">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0E35184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1.科室审签。</w:t>
            </w:r>
          </w:p>
          <w:p w14:paraId="7E1243F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2.分管处长、处长审核。</w:t>
            </w:r>
          </w:p>
          <w:p w14:paraId="5A25E275">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3.审计处跟踪审计。</w:t>
            </w:r>
          </w:p>
          <w:p w14:paraId="0879A459">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4.分管校长审定。</w:t>
            </w:r>
          </w:p>
        </w:tc>
        <w:tc>
          <w:tcPr>
            <w:tcW w:w="1826" w:type="dxa"/>
            <w:vAlign w:val="center"/>
          </w:tcPr>
          <w:p w14:paraId="3E894154">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505B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29" w:type="dxa"/>
            <w:vAlign w:val="center"/>
          </w:tcPr>
          <w:p w14:paraId="789D6A66">
            <w:pPr>
              <w:spacing w:line="0" w:lineRule="atLeast"/>
              <w:ind w:left="-53" w:leftChars="-25" w:right="-53" w:rightChars="-25"/>
              <w:jc w:val="center"/>
              <w:rPr>
                <w:rFonts w:ascii="仿宋" w:hAnsi="仿宋" w:eastAsia="仿宋" w:cs="仿宋"/>
                <w:sz w:val="20"/>
                <w:szCs w:val="20"/>
              </w:rPr>
            </w:pPr>
          </w:p>
          <w:p w14:paraId="7C162D5D">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4</w:t>
            </w:r>
          </w:p>
        </w:tc>
        <w:tc>
          <w:tcPr>
            <w:tcW w:w="3121" w:type="dxa"/>
          </w:tcPr>
          <w:p w14:paraId="5C0E384E">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基建工程、维修工程的工程审计、经费结算、资产入库等工作审核不严。</w:t>
            </w:r>
          </w:p>
        </w:tc>
        <w:tc>
          <w:tcPr>
            <w:tcW w:w="781" w:type="dxa"/>
            <w:vAlign w:val="center"/>
          </w:tcPr>
          <w:p w14:paraId="4158E571">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高级</w:t>
            </w:r>
          </w:p>
        </w:tc>
        <w:tc>
          <w:tcPr>
            <w:tcW w:w="1444" w:type="dxa"/>
            <w:vAlign w:val="center"/>
          </w:tcPr>
          <w:p w14:paraId="5D08918C">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7430E64F">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2D551AAC">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执行学校招投标规定，特殊情况学校研究确定。</w:t>
            </w:r>
          </w:p>
        </w:tc>
        <w:tc>
          <w:tcPr>
            <w:tcW w:w="1826" w:type="dxa"/>
            <w:vAlign w:val="center"/>
          </w:tcPr>
          <w:p w14:paraId="6ADBFD6E">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3F63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9" w:type="dxa"/>
            <w:vAlign w:val="center"/>
          </w:tcPr>
          <w:p w14:paraId="2C318061">
            <w:pPr>
              <w:spacing w:line="0" w:lineRule="atLeast"/>
              <w:ind w:left="-53" w:leftChars="-25" w:right="-53" w:rightChars="-25"/>
              <w:jc w:val="center"/>
              <w:rPr>
                <w:rFonts w:ascii="仿宋" w:hAnsi="仿宋" w:eastAsia="仿宋" w:cs="仿宋"/>
                <w:sz w:val="20"/>
                <w:szCs w:val="20"/>
              </w:rPr>
            </w:pPr>
          </w:p>
          <w:p w14:paraId="6F9DD240">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5</w:t>
            </w:r>
          </w:p>
        </w:tc>
        <w:tc>
          <w:tcPr>
            <w:tcW w:w="3121" w:type="dxa"/>
          </w:tcPr>
          <w:p w14:paraId="40CCC288">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基建项目、维修工程项目的统计和资料归档不及时不规范。</w:t>
            </w:r>
          </w:p>
        </w:tc>
        <w:tc>
          <w:tcPr>
            <w:tcW w:w="781" w:type="dxa"/>
            <w:vAlign w:val="center"/>
          </w:tcPr>
          <w:p w14:paraId="3CF6AFF2">
            <w:pPr>
              <w:spacing w:line="200" w:lineRule="atLeast"/>
              <w:jc w:val="center"/>
              <w:rPr>
                <w:rFonts w:ascii="仿宋" w:hAnsi="仿宋" w:eastAsia="仿宋" w:cs="仿宋"/>
                <w:szCs w:val="21"/>
              </w:rPr>
            </w:pPr>
            <w:r>
              <w:rPr>
                <w:rFonts w:hint="eastAsia" w:ascii="仿宋" w:hAnsi="仿宋" w:eastAsia="仿宋" w:cs="仿宋"/>
                <w:szCs w:val="21"/>
              </w:rPr>
              <w:t>低级</w:t>
            </w:r>
          </w:p>
        </w:tc>
        <w:tc>
          <w:tcPr>
            <w:tcW w:w="1444" w:type="dxa"/>
            <w:vAlign w:val="center"/>
          </w:tcPr>
          <w:p w14:paraId="4D782482">
            <w:pPr>
              <w:spacing w:line="200" w:lineRule="atLeast"/>
              <w:jc w:val="center"/>
              <w:rPr>
                <w:rFonts w:ascii="仿宋" w:hAnsi="仿宋" w:eastAsia="仿宋" w:cs="仿宋"/>
                <w:szCs w:val="21"/>
              </w:rPr>
            </w:pPr>
            <w:r>
              <w:rPr>
                <w:rFonts w:hint="eastAsia" w:ascii="仿宋" w:hAnsi="仿宋" w:eastAsia="仿宋" w:cs="仿宋"/>
                <w:szCs w:val="21"/>
              </w:rPr>
              <w:t>基建科</w:t>
            </w:r>
          </w:p>
        </w:tc>
        <w:tc>
          <w:tcPr>
            <w:tcW w:w="1830" w:type="dxa"/>
            <w:vAlign w:val="center"/>
          </w:tcPr>
          <w:p w14:paraId="7362FC98">
            <w:pPr>
              <w:spacing w:line="200" w:lineRule="atLeast"/>
              <w:jc w:val="center"/>
              <w:rPr>
                <w:rFonts w:ascii="仿宋" w:hAnsi="仿宋" w:eastAsia="仿宋" w:cs="仿宋"/>
                <w:szCs w:val="21"/>
              </w:rPr>
            </w:pPr>
            <w:r>
              <w:rPr>
                <w:rFonts w:hint="eastAsia" w:ascii="仿宋" w:hAnsi="仿宋" w:eastAsia="仿宋" w:cs="仿宋"/>
                <w:szCs w:val="21"/>
              </w:rPr>
              <w:t>张韬、杨德忠</w:t>
            </w:r>
          </w:p>
        </w:tc>
        <w:tc>
          <w:tcPr>
            <w:tcW w:w="4608" w:type="dxa"/>
            <w:vAlign w:val="center"/>
          </w:tcPr>
          <w:p w14:paraId="312A3F6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1.严格把关。</w:t>
            </w:r>
          </w:p>
          <w:p w14:paraId="6B50DEFE">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2.科室审核。</w:t>
            </w:r>
          </w:p>
          <w:p w14:paraId="54D56CC1">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3.分管处长、处长审核。</w:t>
            </w:r>
          </w:p>
        </w:tc>
        <w:tc>
          <w:tcPr>
            <w:tcW w:w="1826" w:type="dxa"/>
            <w:vAlign w:val="center"/>
          </w:tcPr>
          <w:p w14:paraId="34C0EFB8">
            <w:pPr>
              <w:jc w:val="center"/>
              <w:rPr>
                <w:rFonts w:ascii="仿宋" w:hAnsi="仿宋" w:eastAsia="仿宋" w:cs="仿宋"/>
                <w:szCs w:val="21"/>
              </w:rPr>
            </w:pPr>
            <w:r>
              <w:rPr>
                <w:rFonts w:hint="eastAsia" w:ascii="仿宋" w:hAnsi="仿宋" w:eastAsia="仿宋" w:cs="仿宋"/>
                <w:szCs w:val="21"/>
              </w:rPr>
              <w:t>无</w:t>
            </w:r>
          </w:p>
        </w:tc>
      </w:tr>
    </w:tbl>
    <w:p w14:paraId="1C901467">
      <w:pPr>
        <w:rPr>
          <w:rFonts w:ascii="黑体" w:hAnsi="黑体" w:eastAsia="黑体"/>
          <w:sz w:val="32"/>
          <w:szCs w:val="32"/>
        </w:rPr>
      </w:pPr>
    </w:p>
    <w:p w14:paraId="7BE25DBF">
      <w:pPr>
        <w:rPr>
          <w:rFonts w:ascii="黑体" w:hAnsi="黑体" w:eastAsia="黑体"/>
          <w:sz w:val="32"/>
          <w:szCs w:val="32"/>
        </w:rPr>
      </w:pPr>
    </w:p>
    <w:p w14:paraId="79293409">
      <w:pPr>
        <w:rPr>
          <w:rFonts w:ascii="黑体" w:hAnsi="黑体" w:eastAsia="黑体"/>
          <w:b/>
          <w:sz w:val="32"/>
          <w:szCs w:val="32"/>
        </w:rPr>
      </w:pPr>
      <w:r>
        <w:rPr>
          <w:rFonts w:hint="eastAsia" w:ascii="黑体" w:hAnsi="黑体" w:eastAsia="黑体"/>
          <w:sz w:val="32"/>
          <w:szCs w:val="32"/>
        </w:rPr>
        <w:t>附件1-4</w:t>
      </w:r>
    </w:p>
    <w:p w14:paraId="368C10F1">
      <w:pPr>
        <w:jc w:val="center"/>
        <w:rPr>
          <w:rFonts w:ascii="方正小标宋简体" w:eastAsia="方正小标宋简体"/>
          <w:sz w:val="44"/>
          <w:szCs w:val="44"/>
        </w:rPr>
      </w:pPr>
      <w:r>
        <w:rPr>
          <w:rFonts w:hint="eastAsia" w:ascii="方正小标宋简体" w:eastAsia="方正小标宋简体"/>
          <w:sz w:val="44"/>
          <w:szCs w:val="44"/>
        </w:rPr>
        <w:t>施工管理科廉政风险点及防控措施一览表</w:t>
      </w:r>
    </w:p>
    <w:p w14:paraId="75C10AE4">
      <w:r>
        <w:rPr>
          <w:rFonts w:hint="eastAsia"/>
        </w:rPr>
        <w:t>填报</w:t>
      </w:r>
      <w:r>
        <w:t>单位</w:t>
      </w:r>
      <w:r>
        <w:rPr>
          <w:rFonts w:hint="eastAsia"/>
        </w:rPr>
        <w:t>（盖章）：</w:t>
      </w:r>
      <w:r>
        <w:rPr>
          <w:rFonts w:hint="eastAsia" w:ascii="宋体" w:hAnsi="宋体" w:eastAsia="宋体"/>
          <w:szCs w:val="21"/>
        </w:rPr>
        <w:t>后勤管理处党委</w:t>
      </w:r>
      <w:r>
        <w:rPr>
          <w:rFonts w:hint="eastAsia" w:ascii="宋体" w:hAnsi="宋体" w:eastAsia="宋体"/>
          <w:szCs w:val="21"/>
          <w:lang w:val="en-US" w:eastAsia="zh-CN"/>
        </w:rPr>
        <w:t xml:space="preserve">                                                              </w:t>
      </w:r>
      <w:r>
        <w:rPr>
          <w:rFonts w:hint="eastAsia"/>
        </w:rPr>
        <w:t xml:space="preserve"> 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0"/>
        <w:gridCol w:w="1155"/>
        <w:gridCol w:w="1700"/>
        <w:gridCol w:w="1843"/>
        <w:gridCol w:w="852"/>
        <w:gridCol w:w="3684"/>
        <w:gridCol w:w="2300"/>
      </w:tblGrid>
      <w:tr w14:paraId="353C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40" w:type="dxa"/>
            <w:gridSpan w:val="2"/>
            <w:vAlign w:val="center"/>
          </w:tcPr>
          <w:p w14:paraId="79C0F443">
            <w:pPr>
              <w:jc w:val="center"/>
              <w:rPr>
                <w:rFonts w:ascii="仿宋" w:hAnsi="仿宋" w:eastAsia="仿宋" w:cs="仿宋"/>
                <w:szCs w:val="21"/>
              </w:rPr>
            </w:pPr>
            <w:r>
              <w:rPr>
                <w:rFonts w:hint="eastAsia" w:ascii="仿宋" w:hAnsi="仿宋" w:eastAsia="仿宋" w:cs="仿宋"/>
                <w:szCs w:val="21"/>
              </w:rPr>
              <w:t>风险点</w:t>
            </w:r>
          </w:p>
        </w:tc>
        <w:tc>
          <w:tcPr>
            <w:tcW w:w="1155" w:type="dxa"/>
            <w:vAlign w:val="center"/>
          </w:tcPr>
          <w:p w14:paraId="7DB2E652">
            <w:pPr>
              <w:jc w:val="center"/>
              <w:rPr>
                <w:rFonts w:ascii="仿宋" w:hAnsi="仿宋" w:eastAsia="仿宋" w:cs="仿宋"/>
                <w:szCs w:val="21"/>
              </w:rPr>
            </w:pPr>
            <w:r>
              <w:rPr>
                <w:rFonts w:hint="eastAsia" w:ascii="仿宋" w:hAnsi="仿宋" w:eastAsia="仿宋" w:cs="仿宋"/>
                <w:szCs w:val="21"/>
              </w:rPr>
              <w:t>风险等级</w:t>
            </w:r>
          </w:p>
        </w:tc>
        <w:tc>
          <w:tcPr>
            <w:tcW w:w="1700" w:type="dxa"/>
            <w:vAlign w:val="center"/>
          </w:tcPr>
          <w:p w14:paraId="5B64540C">
            <w:pPr>
              <w:jc w:val="center"/>
              <w:rPr>
                <w:rFonts w:ascii="仿宋" w:hAnsi="仿宋" w:eastAsia="仿宋" w:cs="仿宋"/>
                <w:szCs w:val="21"/>
              </w:rPr>
            </w:pPr>
            <w:r>
              <w:rPr>
                <w:rFonts w:hint="eastAsia" w:ascii="仿宋" w:hAnsi="仿宋" w:eastAsia="仿宋" w:cs="仿宋"/>
                <w:szCs w:val="21"/>
              </w:rPr>
              <w:t>相关岗位</w:t>
            </w:r>
          </w:p>
        </w:tc>
        <w:tc>
          <w:tcPr>
            <w:tcW w:w="1843" w:type="dxa"/>
            <w:vAlign w:val="center"/>
          </w:tcPr>
          <w:p w14:paraId="56DF6F57">
            <w:pPr>
              <w:jc w:val="center"/>
              <w:rPr>
                <w:rFonts w:ascii="仿宋" w:hAnsi="仿宋" w:eastAsia="仿宋" w:cs="仿宋"/>
                <w:szCs w:val="21"/>
              </w:rPr>
            </w:pPr>
            <w:r>
              <w:rPr>
                <w:rFonts w:hint="eastAsia" w:ascii="仿宋" w:hAnsi="仿宋" w:eastAsia="仿宋" w:cs="仿宋"/>
                <w:szCs w:val="21"/>
              </w:rPr>
              <w:t>风险防控责任人</w:t>
            </w:r>
          </w:p>
        </w:tc>
        <w:tc>
          <w:tcPr>
            <w:tcW w:w="4536" w:type="dxa"/>
            <w:gridSpan w:val="2"/>
            <w:vAlign w:val="center"/>
          </w:tcPr>
          <w:p w14:paraId="39FA1E82">
            <w:pPr>
              <w:jc w:val="center"/>
              <w:rPr>
                <w:rFonts w:ascii="仿宋" w:hAnsi="仿宋" w:eastAsia="仿宋" w:cs="仿宋"/>
                <w:szCs w:val="21"/>
              </w:rPr>
            </w:pPr>
            <w:r>
              <w:rPr>
                <w:rFonts w:hint="eastAsia" w:ascii="仿宋" w:hAnsi="仿宋" w:eastAsia="仿宋" w:cs="仿宋"/>
                <w:szCs w:val="21"/>
              </w:rPr>
              <w:t>防控措施</w:t>
            </w:r>
          </w:p>
        </w:tc>
        <w:tc>
          <w:tcPr>
            <w:tcW w:w="2300" w:type="dxa"/>
            <w:vAlign w:val="center"/>
          </w:tcPr>
          <w:p w14:paraId="2F3F93B7">
            <w:pPr>
              <w:jc w:val="center"/>
              <w:rPr>
                <w:rFonts w:ascii="仿宋" w:hAnsi="仿宋" w:eastAsia="仿宋" w:cs="仿宋"/>
                <w:szCs w:val="21"/>
              </w:rPr>
            </w:pPr>
            <w:r>
              <w:rPr>
                <w:rFonts w:hint="eastAsia" w:ascii="仿宋" w:hAnsi="仿宋" w:eastAsia="仿宋" w:cs="仿宋"/>
                <w:szCs w:val="21"/>
              </w:rPr>
              <w:t>近三年发生问题情况</w:t>
            </w:r>
          </w:p>
        </w:tc>
      </w:tr>
      <w:tr w14:paraId="0135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60" w:type="dxa"/>
            <w:vMerge w:val="restart"/>
            <w:vAlign w:val="center"/>
          </w:tcPr>
          <w:p w14:paraId="406A39D6">
            <w:pPr>
              <w:jc w:val="center"/>
              <w:rPr>
                <w:rFonts w:ascii="仿宋" w:hAnsi="仿宋" w:eastAsia="仿宋" w:cs="仿宋"/>
                <w:szCs w:val="21"/>
              </w:rPr>
            </w:pPr>
          </w:p>
          <w:p w14:paraId="6585D182">
            <w:pPr>
              <w:jc w:val="center"/>
              <w:rPr>
                <w:rFonts w:ascii="仿宋" w:hAnsi="仿宋" w:eastAsia="仿宋" w:cs="仿宋"/>
                <w:szCs w:val="21"/>
              </w:rPr>
            </w:pPr>
            <w:r>
              <w:rPr>
                <w:rFonts w:hint="eastAsia" w:ascii="仿宋" w:hAnsi="仿宋" w:eastAsia="仿宋" w:cs="仿宋"/>
                <w:szCs w:val="21"/>
              </w:rPr>
              <w:t>1</w:t>
            </w:r>
          </w:p>
        </w:tc>
        <w:tc>
          <w:tcPr>
            <w:tcW w:w="1980" w:type="dxa"/>
            <w:vMerge w:val="restart"/>
            <w:vAlign w:val="center"/>
          </w:tcPr>
          <w:p w14:paraId="3E2305C4">
            <w:pPr>
              <w:rPr>
                <w:rFonts w:ascii="仿宋" w:hAnsi="仿宋" w:eastAsia="仿宋" w:cs="仿宋"/>
                <w:szCs w:val="21"/>
              </w:rPr>
            </w:pPr>
            <w:r>
              <w:rPr>
                <w:rFonts w:hint="eastAsia" w:ascii="仿宋" w:hAnsi="仿宋" w:eastAsia="仿宋" w:cs="仿宋"/>
                <w:szCs w:val="21"/>
              </w:rPr>
              <w:t>专项工程立项程序不规范、管理不严格。</w:t>
            </w:r>
          </w:p>
        </w:tc>
        <w:tc>
          <w:tcPr>
            <w:tcW w:w="1155" w:type="dxa"/>
            <w:vMerge w:val="restart"/>
            <w:vAlign w:val="center"/>
          </w:tcPr>
          <w:p w14:paraId="0AE1F1A9">
            <w:pPr>
              <w:jc w:val="center"/>
              <w:rPr>
                <w:rFonts w:ascii="仿宋" w:hAnsi="仿宋" w:eastAsia="仿宋" w:cs="仿宋"/>
                <w:szCs w:val="21"/>
              </w:rPr>
            </w:pPr>
            <w:r>
              <w:rPr>
                <w:rFonts w:hint="eastAsia" w:ascii="仿宋" w:hAnsi="仿宋" w:eastAsia="仿宋" w:cs="仿宋"/>
                <w:szCs w:val="21"/>
              </w:rPr>
              <w:t>中级</w:t>
            </w:r>
          </w:p>
        </w:tc>
        <w:tc>
          <w:tcPr>
            <w:tcW w:w="1700" w:type="dxa"/>
            <w:vMerge w:val="restart"/>
            <w:vAlign w:val="center"/>
          </w:tcPr>
          <w:p w14:paraId="7403EA2A">
            <w:pPr>
              <w:jc w:val="center"/>
              <w:rPr>
                <w:rFonts w:ascii="仿宋" w:hAnsi="仿宋" w:eastAsia="仿宋" w:cs="仿宋"/>
                <w:szCs w:val="21"/>
              </w:rPr>
            </w:pPr>
            <w:r>
              <w:rPr>
                <w:rFonts w:hint="eastAsia" w:ascii="仿宋" w:hAnsi="仿宋" w:eastAsia="仿宋" w:cs="仿宋"/>
                <w:szCs w:val="21"/>
              </w:rPr>
              <w:t>施工管理科</w:t>
            </w:r>
          </w:p>
        </w:tc>
        <w:tc>
          <w:tcPr>
            <w:tcW w:w="1843" w:type="dxa"/>
            <w:vMerge w:val="restart"/>
            <w:vAlign w:val="center"/>
          </w:tcPr>
          <w:p w14:paraId="1C8CFB12">
            <w:pPr>
              <w:jc w:val="center"/>
              <w:rPr>
                <w:rFonts w:ascii="仿宋" w:hAnsi="仿宋" w:eastAsia="仿宋" w:cs="仿宋"/>
                <w:szCs w:val="21"/>
              </w:rPr>
            </w:pPr>
            <w:r>
              <w:rPr>
                <w:rFonts w:hint="eastAsia" w:ascii="仿宋" w:hAnsi="仿宋" w:eastAsia="仿宋" w:cs="仿宋"/>
                <w:szCs w:val="21"/>
              </w:rPr>
              <w:t>孙力及相关工程项目负责人</w:t>
            </w:r>
          </w:p>
        </w:tc>
        <w:tc>
          <w:tcPr>
            <w:tcW w:w="852" w:type="dxa"/>
            <w:vAlign w:val="center"/>
          </w:tcPr>
          <w:p w14:paraId="03B33263">
            <w:pPr>
              <w:jc w:val="center"/>
              <w:rPr>
                <w:rFonts w:ascii="仿宋" w:hAnsi="仿宋" w:eastAsia="仿宋" w:cs="仿宋"/>
                <w:szCs w:val="21"/>
              </w:rPr>
            </w:pPr>
            <w:r>
              <w:rPr>
                <w:rFonts w:hint="eastAsia" w:ascii="仿宋" w:hAnsi="仿宋" w:eastAsia="仿宋" w:cs="仿宋"/>
                <w:szCs w:val="21"/>
              </w:rPr>
              <w:t>1</w:t>
            </w:r>
          </w:p>
        </w:tc>
        <w:tc>
          <w:tcPr>
            <w:tcW w:w="3684" w:type="dxa"/>
          </w:tcPr>
          <w:p w14:paraId="32137B2E">
            <w:pPr>
              <w:spacing w:line="360" w:lineRule="exact"/>
              <w:jc w:val="left"/>
              <w:rPr>
                <w:rFonts w:ascii="仿宋" w:hAnsi="仿宋" w:eastAsia="仿宋" w:cs="仿宋"/>
                <w:szCs w:val="21"/>
              </w:rPr>
            </w:pPr>
            <w:r>
              <w:rPr>
                <w:rFonts w:hint="eastAsia" w:ascii="仿宋" w:hAnsi="仿宋" w:eastAsia="仿宋" w:cs="仿宋"/>
                <w:szCs w:val="21"/>
              </w:rPr>
              <w:t>前期预警：严格执行学校预算，并做好立项论证工作，分轻重缓急科学合理安排专项立项。</w:t>
            </w:r>
          </w:p>
        </w:tc>
        <w:tc>
          <w:tcPr>
            <w:tcW w:w="2300" w:type="dxa"/>
            <w:vMerge w:val="restart"/>
            <w:vAlign w:val="center"/>
          </w:tcPr>
          <w:p w14:paraId="05CFED5D">
            <w:pPr>
              <w:jc w:val="center"/>
              <w:rPr>
                <w:rFonts w:ascii="仿宋" w:hAnsi="仿宋" w:eastAsia="仿宋" w:cs="仿宋"/>
                <w:szCs w:val="21"/>
              </w:rPr>
            </w:pPr>
            <w:r>
              <w:rPr>
                <w:rFonts w:hint="eastAsia" w:ascii="仿宋" w:hAnsi="仿宋" w:eastAsia="仿宋" w:cs="仿宋"/>
                <w:szCs w:val="21"/>
              </w:rPr>
              <w:t>无</w:t>
            </w:r>
          </w:p>
        </w:tc>
      </w:tr>
      <w:tr w14:paraId="6F0F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60" w:type="dxa"/>
            <w:vMerge w:val="continue"/>
            <w:vAlign w:val="center"/>
          </w:tcPr>
          <w:p w14:paraId="2ED7B119">
            <w:pPr>
              <w:jc w:val="center"/>
              <w:rPr>
                <w:rFonts w:ascii="仿宋" w:hAnsi="仿宋" w:eastAsia="仿宋" w:cs="仿宋"/>
                <w:szCs w:val="21"/>
              </w:rPr>
            </w:pPr>
          </w:p>
        </w:tc>
        <w:tc>
          <w:tcPr>
            <w:tcW w:w="1980" w:type="dxa"/>
            <w:vMerge w:val="continue"/>
            <w:vAlign w:val="center"/>
          </w:tcPr>
          <w:p w14:paraId="58F9E705">
            <w:pPr>
              <w:rPr>
                <w:rFonts w:ascii="仿宋" w:hAnsi="仿宋" w:eastAsia="仿宋" w:cs="仿宋"/>
                <w:szCs w:val="21"/>
              </w:rPr>
            </w:pPr>
          </w:p>
        </w:tc>
        <w:tc>
          <w:tcPr>
            <w:tcW w:w="1155" w:type="dxa"/>
            <w:vMerge w:val="continue"/>
            <w:vAlign w:val="center"/>
          </w:tcPr>
          <w:p w14:paraId="3A892BCB">
            <w:pPr>
              <w:jc w:val="center"/>
              <w:rPr>
                <w:rFonts w:ascii="仿宋" w:hAnsi="仿宋" w:eastAsia="仿宋" w:cs="仿宋"/>
                <w:szCs w:val="21"/>
              </w:rPr>
            </w:pPr>
          </w:p>
        </w:tc>
        <w:tc>
          <w:tcPr>
            <w:tcW w:w="1700" w:type="dxa"/>
            <w:vMerge w:val="continue"/>
            <w:vAlign w:val="center"/>
          </w:tcPr>
          <w:p w14:paraId="3733D284">
            <w:pPr>
              <w:jc w:val="center"/>
              <w:rPr>
                <w:rFonts w:ascii="仿宋" w:hAnsi="仿宋" w:eastAsia="仿宋" w:cs="仿宋"/>
                <w:szCs w:val="21"/>
              </w:rPr>
            </w:pPr>
          </w:p>
        </w:tc>
        <w:tc>
          <w:tcPr>
            <w:tcW w:w="1843" w:type="dxa"/>
            <w:vMerge w:val="continue"/>
            <w:vAlign w:val="center"/>
          </w:tcPr>
          <w:p w14:paraId="5FAA9501">
            <w:pPr>
              <w:jc w:val="center"/>
              <w:rPr>
                <w:rFonts w:ascii="仿宋" w:hAnsi="仿宋" w:eastAsia="仿宋" w:cs="仿宋"/>
                <w:szCs w:val="21"/>
              </w:rPr>
            </w:pPr>
          </w:p>
        </w:tc>
        <w:tc>
          <w:tcPr>
            <w:tcW w:w="852" w:type="dxa"/>
            <w:vAlign w:val="center"/>
          </w:tcPr>
          <w:p w14:paraId="41E16B8D">
            <w:pPr>
              <w:jc w:val="center"/>
              <w:rPr>
                <w:rFonts w:ascii="仿宋" w:hAnsi="仿宋" w:eastAsia="仿宋" w:cs="仿宋"/>
                <w:szCs w:val="21"/>
              </w:rPr>
            </w:pPr>
            <w:r>
              <w:rPr>
                <w:rFonts w:hint="eastAsia" w:ascii="仿宋" w:hAnsi="仿宋" w:eastAsia="仿宋" w:cs="仿宋"/>
                <w:szCs w:val="21"/>
              </w:rPr>
              <w:t>2</w:t>
            </w:r>
          </w:p>
        </w:tc>
        <w:tc>
          <w:tcPr>
            <w:tcW w:w="3684" w:type="dxa"/>
          </w:tcPr>
          <w:p w14:paraId="231945E4">
            <w:pPr>
              <w:spacing w:line="360" w:lineRule="exact"/>
              <w:jc w:val="left"/>
              <w:rPr>
                <w:rFonts w:ascii="仿宋" w:hAnsi="仿宋" w:eastAsia="仿宋" w:cs="仿宋"/>
                <w:szCs w:val="21"/>
              </w:rPr>
            </w:pPr>
            <w:r>
              <w:rPr>
                <w:rFonts w:hint="eastAsia" w:ascii="仿宋" w:hAnsi="仿宋" w:eastAsia="仿宋" w:cs="仿宋"/>
                <w:szCs w:val="21"/>
              </w:rPr>
              <w:t>中期监控：严格按预算及论证方案实施，并达到预期效果。</w:t>
            </w:r>
          </w:p>
        </w:tc>
        <w:tc>
          <w:tcPr>
            <w:tcW w:w="2300" w:type="dxa"/>
            <w:vMerge w:val="continue"/>
            <w:vAlign w:val="center"/>
          </w:tcPr>
          <w:p w14:paraId="396D0447">
            <w:pPr>
              <w:jc w:val="center"/>
              <w:rPr>
                <w:rFonts w:ascii="仿宋" w:hAnsi="仿宋" w:eastAsia="仿宋" w:cs="仿宋"/>
                <w:szCs w:val="21"/>
              </w:rPr>
            </w:pPr>
          </w:p>
        </w:tc>
      </w:tr>
      <w:tr w14:paraId="7A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60" w:type="dxa"/>
            <w:vAlign w:val="center"/>
          </w:tcPr>
          <w:p w14:paraId="337686F5">
            <w:pPr>
              <w:jc w:val="center"/>
              <w:rPr>
                <w:rFonts w:ascii="仿宋" w:hAnsi="仿宋" w:eastAsia="仿宋" w:cs="仿宋"/>
                <w:szCs w:val="21"/>
              </w:rPr>
            </w:pPr>
            <w:r>
              <w:rPr>
                <w:rFonts w:hint="eastAsia" w:ascii="仿宋" w:hAnsi="仿宋" w:eastAsia="仿宋" w:cs="仿宋"/>
                <w:szCs w:val="21"/>
              </w:rPr>
              <w:t>2</w:t>
            </w:r>
          </w:p>
        </w:tc>
        <w:tc>
          <w:tcPr>
            <w:tcW w:w="1980" w:type="dxa"/>
            <w:vAlign w:val="center"/>
          </w:tcPr>
          <w:p w14:paraId="3618951B">
            <w:pPr>
              <w:rPr>
                <w:rFonts w:ascii="仿宋" w:hAnsi="仿宋" w:eastAsia="仿宋" w:cs="仿宋"/>
                <w:szCs w:val="21"/>
              </w:rPr>
            </w:pPr>
            <w:r>
              <w:rPr>
                <w:rFonts w:hint="eastAsia" w:ascii="仿宋" w:hAnsi="仿宋" w:eastAsia="仿宋" w:cs="仿宋"/>
                <w:szCs w:val="21"/>
              </w:rPr>
              <w:t>专项工程招投标手续不严格。</w:t>
            </w:r>
          </w:p>
        </w:tc>
        <w:tc>
          <w:tcPr>
            <w:tcW w:w="1155" w:type="dxa"/>
            <w:vAlign w:val="center"/>
          </w:tcPr>
          <w:p w14:paraId="7494EC42">
            <w:pPr>
              <w:jc w:val="center"/>
              <w:rPr>
                <w:rFonts w:ascii="仿宋" w:hAnsi="仿宋" w:eastAsia="仿宋" w:cs="仿宋"/>
                <w:szCs w:val="21"/>
              </w:rPr>
            </w:pPr>
            <w:r>
              <w:rPr>
                <w:rFonts w:hint="eastAsia" w:ascii="仿宋" w:hAnsi="仿宋" w:eastAsia="仿宋" w:cs="仿宋"/>
                <w:szCs w:val="21"/>
              </w:rPr>
              <w:t>高级</w:t>
            </w:r>
          </w:p>
        </w:tc>
        <w:tc>
          <w:tcPr>
            <w:tcW w:w="1700" w:type="dxa"/>
            <w:vAlign w:val="center"/>
          </w:tcPr>
          <w:p w14:paraId="76C17545">
            <w:pPr>
              <w:jc w:val="center"/>
              <w:rPr>
                <w:rFonts w:ascii="仿宋" w:hAnsi="仿宋" w:eastAsia="仿宋" w:cs="仿宋"/>
                <w:szCs w:val="21"/>
              </w:rPr>
            </w:pPr>
            <w:r>
              <w:rPr>
                <w:rFonts w:hint="eastAsia" w:ascii="仿宋" w:hAnsi="仿宋" w:eastAsia="仿宋" w:cs="仿宋"/>
                <w:szCs w:val="21"/>
              </w:rPr>
              <w:t>施工管理科</w:t>
            </w:r>
          </w:p>
        </w:tc>
        <w:tc>
          <w:tcPr>
            <w:tcW w:w="1843" w:type="dxa"/>
            <w:vAlign w:val="center"/>
          </w:tcPr>
          <w:p w14:paraId="2A009582">
            <w:pPr>
              <w:jc w:val="center"/>
              <w:rPr>
                <w:rFonts w:ascii="仿宋" w:hAnsi="仿宋" w:eastAsia="仿宋" w:cs="仿宋"/>
                <w:szCs w:val="21"/>
              </w:rPr>
            </w:pPr>
            <w:r>
              <w:rPr>
                <w:rFonts w:hint="eastAsia" w:ascii="仿宋" w:hAnsi="仿宋" w:eastAsia="仿宋" w:cs="仿宋"/>
                <w:szCs w:val="21"/>
              </w:rPr>
              <w:t>孙力及相关工程项目负责人</w:t>
            </w:r>
          </w:p>
        </w:tc>
        <w:tc>
          <w:tcPr>
            <w:tcW w:w="852" w:type="dxa"/>
            <w:vAlign w:val="center"/>
          </w:tcPr>
          <w:p w14:paraId="436C1A39">
            <w:pPr>
              <w:jc w:val="center"/>
              <w:rPr>
                <w:rFonts w:ascii="仿宋" w:hAnsi="仿宋" w:eastAsia="仿宋" w:cs="仿宋"/>
                <w:szCs w:val="21"/>
              </w:rPr>
            </w:pPr>
            <w:r>
              <w:rPr>
                <w:rFonts w:hint="eastAsia" w:ascii="仿宋" w:hAnsi="仿宋" w:eastAsia="仿宋" w:cs="仿宋"/>
                <w:szCs w:val="21"/>
              </w:rPr>
              <w:t>1</w:t>
            </w:r>
          </w:p>
        </w:tc>
        <w:tc>
          <w:tcPr>
            <w:tcW w:w="3684" w:type="dxa"/>
          </w:tcPr>
          <w:p w14:paraId="693E4FAC">
            <w:pPr>
              <w:spacing w:line="360" w:lineRule="exact"/>
              <w:rPr>
                <w:rFonts w:ascii="仿宋" w:hAnsi="仿宋" w:eastAsia="仿宋" w:cs="仿宋"/>
                <w:szCs w:val="21"/>
              </w:rPr>
            </w:pPr>
            <w:r>
              <w:rPr>
                <w:rFonts w:hint="eastAsia" w:ascii="仿宋" w:hAnsi="仿宋" w:eastAsia="仿宋" w:cs="仿宋"/>
                <w:szCs w:val="21"/>
              </w:rPr>
              <w:t>严格执行《山东理工大学修缮工程项目招标实施细则》。</w:t>
            </w:r>
          </w:p>
        </w:tc>
        <w:tc>
          <w:tcPr>
            <w:tcW w:w="2300" w:type="dxa"/>
            <w:vAlign w:val="center"/>
          </w:tcPr>
          <w:p w14:paraId="027519A9">
            <w:pPr>
              <w:jc w:val="center"/>
              <w:rPr>
                <w:rFonts w:ascii="仿宋" w:hAnsi="仿宋" w:eastAsia="仿宋" w:cs="仿宋"/>
                <w:szCs w:val="21"/>
              </w:rPr>
            </w:pPr>
            <w:r>
              <w:rPr>
                <w:rFonts w:hint="eastAsia" w:ascii="仿宋" w:hAnsi="仿宋" w:eastAsia="仿宋" w:cs="仿宋"/>
                <w:szCs w:val="21"/>
              </w:rPr>
              <w:t>无</w:t>
            </w:r>
          </w:p>
        </w:tc>
      </w:tr>
    </w:tbl>
    <w:p w14:paraId="5E3A230A">
      <w:pPr>
        <w:rPr>
          <w:rFonts w:hint="eastAsia" w:ascii="黑体" w:hAnsi="黑体" w:eastAsia="黑体"/>
          <w:sz w:val="32"/>
          <w:szCs w:val="32"/>
        </w:rPr>
      </w:pPr>
    </w:p>
    <w:p w14:paraId="658C5D60">
      <w:pPr>
        <w:rPr>
          <w:rFonts w:hint="eastAsia" w:ascii="黑体" w:hAnsi="黑体" w:eastAsia="黑体"/>
          <w:sz w:val="32"/>
          <w:szCs w:val="32"/>
        </w:rPr>
      </w:pPr>
    </w:p>
    <w:p w14:paraId="1ED13F41">
      <w:pPr>
        <w:rPr>
          <w:rFonts w:hint="eastAsia" w:ascii="黑体" w:hAnsi="黑体" w:eastAsia="黑体"/>
          <w:sz w:val="32"/>
          <w:szCs w:val="32"/>
        </w:rPr>
      </w:pPr>
    </w:p>
    <w:p w14:paraId="10E45CA8">
      <w:pPr>
        <w:rPr>
          <w:rFonts w:hint="eastAsia" w:ascii="黑体" w:hAnsi="黑体" w:eastAsia="黑体"/>
          <w:sz w:val="32"/>
          <w:szCs w:val="32"/>
        </w:rPr>
      </w:pPr>
    </w:p>
    <w:p w14:paraId="534BBABC">
      <w:pPr>
        <w:rPr>
          <w:rFonts w:hint="eastAsia" w:ascii="黑体" w:hAnsi="黑体" w:eastAsia="黑体"/>
          <w:sz w:val="32"/>
          <w:szCs w:val="32"/>
        </w:rPr>
      </w:pPr>
    </w:p>
    <w:p w14:paraId="0C1C48C6">
      <w:pPr>
        <w:rPr>
          <w:rFonts w:ascii="黑体" w:hAnsi="黑体" w:eastAsia="黑体"/>
          <w:b/>
          <w:sz w:val="32"/>
          <w:szCs w:val="32"/>
        </w:rPr>
      </w:pPr>
      <w:r>
        <w:rPr>
          <w:rFonts w:hint="eastAsia" w:ascii="黑体" w:hAnsi="黑体" w:eastAsia="黑体"/>
          <w:sz w:val="32"/>
          <w:szCs w:val="32"/>
        </w:rPr>
        <w:t>附件1-5</w:t>
      </w:r>
    </w:p>
    <w:p w14:paraId="7A421CC8">
      <w:pPr>
        <w:jc w:val="center"/>
        <w:rPr>
          <w:rFonts w:ascii="方正小标宋简体" w:eastAsia="方正小标宋简体"/>
          <w:sz w:val="44"/>
          <w:szCs w:val="44"/>
        </w:rPr>
      </w:pPr>
      <w:r>
        <w:rPr>
          <w:rFonts w:hint="eastAsia" w:ascii="方正小标宋简体" w:eastAsia="方正小标宋简体"/>
          <w:sz w:val="44"/>
          <w:szCs w:val="44"/>
        </w:rPr>
        <w:t>质量和安全监督科廉政风险点及防控措施一览表</w:t>
      </w:r>
    </w:p>
    <w:p w14:paraId="5541C552">
      <w:pPr>
        <w:rPr>
          <w:rFonts w:hint="eastAsia" w:eastAsiaTheme="minorEastAsia"/>
          <w:lang w:val="en-US" w:eastAsia="zh-CN"/>
        </w:rPr>
      </w:pPr>
      <w:r>
        <w:rPr>
          <w:rFonts w:hint="eastAsia"/>
        </w:rPr>
        <w:t>填报</w:t>
      </w:r>
      <w:r>
        <w:t>单位</w:t>
      </w:r>
      <w:r>
        <w:rPr>
          <w:rFonts w:hint="eastAsia"/>
        </w:rPr>
        <w:t xml:space="preserve">（盖章）： </w:t>
      </w:r>
      <w:r>
        <w:rPr>
          <w:rFonts w:hint="eastAsia" w:ascii="宋体" w:hAnsi="宋体" w:eastAsia="宋体"/>
          <w:szCs w:val="21"/>
        </w:rPr>
        <w:t>后勤管理处党委</w:t>
      </w:r>
      <w:r>
        <w:rPr>
          <w:rFonts w:hint="eastAsia"/>
        </w:rPr>
        <w:t xml:space="preserve"> </w:t>
      </w:r>
      <w:r>
        <w:rPr>
          <w:rFonts w:hint="eastAsia"/>
          <w:lang w:val="en-US" w:eastAsia="zh-CN"/>
        </w:rPr>
        <w:t xml:space="preserve">                                                     </w:t>
      </w:r>
      <w:r>
        <w:rPr>
          <w:rFonts w:hint="eastAsia"/>
        </w:rPr>
        <w:t>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76"/>
        <w:gridCol w:w="692"/>
        <w:gridCol w:w="1556"/>
        <w:gridCol w:w="1797"/>
        <w:gridCol w:w="452"/>
        <w:gridCol w:w="4940"/>
        <w:gridCol w:w="1081"/>
      </w:tblGrid>
      <w:tr w14:paraId="3932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0" w:type="dxa"/>
            <w:gridSpan w:val="2"/>
            <w:vAlign w:val="center"/>
          </w:tcPr>
          <w:p w14:paraId="75076186">
            <w:pPr>
              <w:jc w:val="center"/>
              <w:rPr>
                <w:rFonts w:ascii="仿宋" w:hAnsi="仿宋" w:eastAsia="仿宋" w:cs="仿宋"/>
                <w:szCs w:val="21"/>
              </w:rPr>
            </w:pPr>
            <w:r>
              <w:rPr>
                <w:rFonts w:hint="eastAsia" w:ascii="仿宋" w:hAnsi="仿宋" w:eastAsia="仿宋" w:cs="仿宋"/>
                <w:szCs w:val="21"/>
              </w:rPr>
              <w:t>风险点</w:t>
            </w:r>
          </w:p>
        </w:tc>
        <w:tc>
          <w:tcPr>
            <w:tcW w:w="692" w:type="dxa"/>
            <w:vAlign w:val="center"/>
          </w:tcPr>
          <w:p w14:paraId="384DB4CD">
            <w:pPr>
              <w:jc w:val="center"/>
              <w:rPr>
                <w:rFonts w:ascii="仿宋" w:hAnsi="仿宋" w:eastAsia="仿宋" w:cs="仿宋"/>
                <w:szCs w:val="21"/>
              </w:rPr>
            </w:pPr>
            <w:r>
              <w:rPr>
                <w:rFonts w:hint="eastAsia" w:ascii="仿宋" w:hAnsi="仿宋" w:eastAsia="仿宋" w:cs="仿宋"/>
                <w:szCs w:val="21"/>
              </w:rPr>
              <w:t>风险等级</w:t>
            </w:r>
          </w:p>
        </w:tc>
        <w:tc>
          <w:tcPr>
            <w:tcW w:w="1556" w:type="dxa"/>
            <w:vAlign w:val="center"/>
          </w:tcPr>
          <w:p w14:paraId="392EA140">
            <w:pPr>
              <w:jc w:val="center"/>
              <w:rPr>
                <w:rFonts w:ascii="仿宋" w:hAnsi="仿宋" w:eastAsia="仿宋" w:cs="仿宋"/>
                <w:szCs w:val="21"/>
              </w:rPr>
            </w:pPr>
            <w:r>
              <w:rPr>
                <w:rFonts w:hint="eastAsia" w:ascii="仿宋" w:hAnsi="仿宋" w:eastAsia="仿宋" w:cs="仿宋"/>
                <w:szCs w:val="21"/>
              </w:rPr>
              <w:t>相关岗位</w:t>
            </w:r>
          </w:p>
        </w:tc>
        <w:tc>
          <w:tcPr>
            <w:tcW w:w="1797" w:type="dxa"/>
            <w:vAlign w:val="center"/>
          </w:tcPr>
          <w:p w14:paraId="36B558D6">
            <w:pPr>
              <w:jc w:val="center"/>
              <w:rPr>
                <w:rFonts w:ascii="仿宋" w:hAnsi="仿宋" w:eastAsia="仿宋" w:cs="仿宋"/>
                <w:szCs w:val="21"/>
              </w:rPr>
            </w:pPr>
            <w:r>
              <w:rPr>
                <w:rFonts w:hint="eastAsia" w:ascii="仿宋" w:hAnsi="仿宋" w:eastAsia="仿宋" w:cs="仿宋"/>
                <w:szCs w:val="21"/>
              </w:rPr>
              <w:t>风险防控责任人</w:t>
            </w:r>
          </w:p>
        </w:tc>
        <w:tc>
          <w:tcPr>
            <w:tcW w:w="5392" w:type="dxa"/>
            <w:gridSpan w:val="2"/>
            <w:vAlign w:val="center"/>
          </w:tcPr>
          <w:p w14:paraId="2D2A7FAC">
            <w:pPr>
              <w:jc w:val="center"/>
              <w:rPr>
                <w:rFonts w:ascii="仿宋" w:hAnsi="仿宋" w:eastAsia="仿宋" w:cs="仿宋"/>
                <w:szCs w:val="21"/>
              </w:rPr>
            </w:pPr>
            <w:r>
              <w:rPr>
                <w:rFonts w:hint="eastAsia" w:ascii="仿宋" w:hAnsi="仿宋" w:eastAsia="仿宋" w:cs="仿宋"/>
                <w:szCs w:val="21"/>
              </w:rPr>
              <w:t>防控措施</w:t>
            </w:r>
          </w:p>
        </w:tc>
        <w:tc>
          <w:tcPr>
            <w:tcW w:w="1081" w:type="dxa"/>
            <w:vAlign w:val="center"/>
          </w:tcPr>
          <w:p w14:paraId="300DA90A">
            <w:pPr>
              <w:jc w:val="center"/>
              <w:rPr>
                <w:rFonts w:ascii="仿宋" w:hAnsi="仿宋" w:eastAsia="仿宋" w:cs="仿宋"/>
                <w:szCs w:val="21"/>
              </w:rPr>
            </w:pPr>
            <w:r>
              <w:rPr>
                <w:rFonts w:hint="eastAsia" w:ascii="仿宋" w:hAnsi="仿宋" w:eastAsia="仿宋" w:cs="仿宋"/>
                <w:szCs w:val="21"/>
              </w:rPr>
              <w:t>近三年发生问题情况</w:t>
            </w:r>
          </w:p>
        </w:tc>
      </w:tr>
      <w:tr w14:paraId="6A7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77B99354">
            <w:pPr>
              <w:jc w:val="center"/>
              <w:rPr>
                <w:rFonts w:ascii="仿宋" w:hAnsi="仿宋" w:eastAsia="仿宋" w:cs="仿宋"/>
                <w:szCs w:val="21"/>
              </w:rPr>
            </w:pPr>
            <w:r>
              <w:rPr>
                <w:rFonts w:hint="eastAsia" w:ascii="仿宋" w:hAnsi="仿宋" w:eastAsia="仿宋" w:cs="仿宋"/>
                <w:szCs w:val="21"/>
              </w:rPr>
              <w:t>1</w:t>
            </w:r>
          </w:p>
        </w:tc>
        <w:tc>
          <w:tcPr>
            <w:tcW w:w="2276" w:type="dxa"/>
            <w:vMerge w:val="restart"/>
            <w:vAlign w:val="center"/>
          </w:tcPr>
          <w:p w14:paraId="123D12C3">
            <w:pPr>
              <w:jc w:val="left"/>
              <w:rPr>
                <w:rFonts w:ascii="仿宋" w:hAnsi="仿宋" w:eastAsia="仿宋" w:cs="仿宋"/>
                <w:sz w:val="20"/>
                <w:szCs w:val="20"/>
              </w:rPr>
            </w:pPr>
            <w:r>
              <w:rPr>
                <w:rFonts w:hint="eastAsia" w:ascii="仿宋" w:hAnsi="仿宋" w:eastAsia="仿宋" w:cs="仿宋"/>
                <w:sz w:val="20"/>
                <w:szCs w:val="20"/>
              </w:rPr>
              <w:t>对各中心服务质量监督不到位。</w:t>
            </w:r>
          </w:p>
        </w:tc>
        <w:tc>
          <w:tcPr>
            <w:tcW w:w="692" w:type="dxa"/>
            <w:vMerge w:val="restart"/>
            <w:vAlign w:val="center"/>
          </w:tcPr>
          <w:p w14:paraId="09094093">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5A41309F">
            <w:pPr>
              <w:jc w:val="center"/>
              <w:rPr>
                <w:rFonts w:ascii="仿宋" w:hAnsi="仿宋" w:eastAsia="仿宋" w:cs="仿宋"/>
                <w:sz w:val="20"/>
                <w:szCs w:val="20"/>
              </w:rPr>
            </w:pPr>
            <w:r>
              <w:rPr>
                <w:rFonts w:hint="eastAsia" w:ascii="仿宋" w:hAnsi="仿宋" w:eastAsia="仿宋" w:cs="仿宋"/>
                <w:sz w:val="20"/>
                <w:szCs w:val="20"/>
              </w:rPr>
              <w:t>质量和安全监督科</w:t>
            </w:r>
          </w:p>
          <w:p w14:paraId="09CF2864">
            <w:pPr>
              <w:jc w:val="center"/>
              <w:rPr>
                <w:rFonts w:ascii="仿宋" w:hAnsi="仿宋" w:eastAsia="仿宋" w:cs="仿宋"/>
                <w:sz w:val="20"/>
                <w:szCs w:val="20"/>
              </w:rPr>
            </w:pPr>
          </w:p>
        </w:tc>
        <w:tc>
          <w:tcPr>
            <w:tcW w:w="1797" w:type="dxa"/>
            <w:vMerge w:val="restart"/>
            <w:vAlign w:val="center"/>
          </w:tcPr>
          <w:p w14:paraId="5A5E40F4">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1287499C">
            <w:pPr>
              <w:jc w:val="center"/>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25676364">
            <w:pPr>
              <w:jc w:val="left"/>
              <w:rPr>
                <w:rFonts w:ascii="仿宋" w:hAnsi="仿宋" w:eastAsia="仿宋" w:cs="仿宋"/>
                <w:sz w:val="20"/>
                <w:szCs w:val="20"/>
              </w:rPr>
            </w:pPr>
            <w:r>
              <w:rPr>
                <w:rFonts w:hint="eastAsia" w:ascii="仿宋" w:hAnsi="仿宋" w:eastAsia="仿宋" w:cs="仿宋"/>
                <w:sz w:val="20"/>
                <w:szCs w:val="20"/>
              </w:rPr>
              <w:t>严格执行国家法律法规和学校规章制度。</w:t>
            </w:r>
          </w:p>
        </w:tc>
        <w:tc>
          <w:tcPr>
            <w:tcW w:w="1081" w:type="dxa"/>
            <w:vMerge w:val="restart"/>
            <w:vAlign w:val="center"/>
          </w:tcPr>
          <w:p w14:paraId="3D6B6501">
            <w:pPr>
              <w:jc w:val="center"/>
              <w:rPr>
                <w:rFonts w:ascii="仿宋" w:hAnsi="仿宋" w:eastAsia="仿宋" w:cs="仿宋"/>
                <w:sz w:val="20"/>
                <w:szCs w:val="20"/>
              </w:rPr>
            </w:pPr>
            <w:r>
              <w:rPr>
                <w:rFonts w:hint="eastAsia" w:ascii="仿宋" w:hAnsi="仿宋" w:eastAsia="仿宋" w:cs="仿宋"/>
                <w:sz w:val="20"/>
                <w:szCs w:val="20"/>
              </w:rPr>
              <w:t>无</w:t>
            </w:r>
          </w:p>
        </w:tc>
      </w:tr>
      <w:tr w14:paraId="1AB6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2D76A5FD">
            <w:pPr>
              <w:jc w:val="center"/>
              <w:rPr>
                <w:rFonts w:ascii="仿宋" w:hAnsi="仿宋" w:eastAsia="仿宋" w:cs="仿宋"/>
                <w:szCs w:val="21"/>
              </w:rPr>
            </w:pPr>
          </w:p>
        </w:tc>
        <w:tc>
          <w:tcPr>
            <w:tcW w:w="2276" w:type="dxa"/>
            <w:vMerge w:val="continue"/>
            <w:vAlign w:val="center"/>
          </w:tcPr>
          <w:p w14:paraId="35B82AE4">
            <w:pPr>
              <w:jc w:val="left"/>
              <w:rPr>
                <w:rFonts w:ascii="仿宋" w:hAnsi="仿宋" w:eastAsia="仿宋" w:cs="仿宋"/>
                <w:sz w:val="20"/>
                <w:szCs w:val="20"/>
              </w:rPr>
            </w:pPr>
          </w:p>
        </w:tc>
        <w:tc>
          <w:tcPr>
            <w:tcW w:w="692" w:type="dxa"/>
            <w:vMerge w:val="continue"/>
            <w:vAlign w:val="center"/>
          </w:tcPr>
          <w:p w14:paraId="428142CC">
            <w:pPr>
              <w:jc w:val="center"/>
              <w:rPr>
                <w:rFonts w:ascii="仿宋" w:hAnsi="仿宋" w:eastAsia="仿宋" w:cs="仿宋"/>
                <w:sz w:val="20"/>
                <w:szCs w:val="20"/>
              </w:rPr>
            </w:pPr>
          </w:p>
        </w:tc>
        <w:tc>
          <w:tcPr>
            <w:tcW w:w="1556" w:type="dxa"/>
            <w:vMerge w:val="continue"/>
            <w:vAlign w:val="center"/>
          </w:tcPr>
          <w:p w14:paraId="31E96449">
            <w:pPr>
              <w:jc w:val="center"/>
              <w:rPr>
                <w:rFonts w:ascii="仿宋" w:hAnsi="仿宋" w:eastAsia="仿宋" w:cs="仿宋"/>
                <w:sz w:val="20"/>
                <w:szCs w:val="20"/>
              </w:rPr>
            </w:pPr>
          </w:p>
        </w:tc>
        <w:tc>
          <w:tcPr>
            <w:tcW w:w="1797" w:type="dxa"/>
            <w:vMerge w:val="continue"/>
            <w:vAlign w:val="center"/>
          </w:tcPr>
          <w:p w14:paraId="451ECCE8">
            <w:pPr>
              <w:jc w:val="center"/>
              <w:rPr>
                <w:rFonts w:ascii="仿宋" w:hAnsi="仿宋" w:eastAsia="仿宋" w:cs="仿宋"/>
                <w:sz w:val="20"/>
                <w:szCs w:val="20"/>
              </w:rPr>
            </w:pPr>
          </w:p>
        </w:tc>
        <w:tc>
          <w:tcPr>
            <w:tcW w:w="452" w:type="dxa"/>
            <w:vAlign w:val="center"/>
          </w:tcPr>
          <w:p w14:paraId="4559045B">
            <w:pPr>
              <w:jc w:val="center"/>
              <w:rPr>
                <w:rFonts w:ascii="仿宋" w:hAnsi="仿宋" w:eastAsia="仿宋" w:cs="仿宋"/>
                <w:sz w:val="20"/>
                <w:szCs w:val="20"/>
              </w:rPr>
            </w:pPr>
            <w:r>
              <w:rPr>
                <w:rFonts w:hint="eastAsia" w:ascii="仿宋" w:hAnsi="仿宋" w:eastAsia="仿宋" w:cs="仿宋"/>
                <w:sz w:val="20"/>
                <w:szCs w:val="20"/>
              </w:rPr>
              <w:t>2</w:t>
            </w:r>
          </w:p>
        </w:tc>
        <w:tc>
          <w:tcPr>
            <w:tcW w:w="4940" w:type="dxa"/>
            <w:vAlign w:val="center"/>
          </w:tcPr>
          <w:p w14:paraId="680E4E3C">
            <w:pPr>
              <w:jc w:val="left"/>
              <w:rPr>
                <w:rFonts w:ascii="仿宋" w:hAnsi="仿宋" w:eastAsia="仿宋" w:cs="仿宋"/>
                <w:sz w:val="20"/>
                <w:szCs w:val="20"/>
              </w:rPr>
            </w:pPr>
            <w:r>
              <w:rPr>
                <w:rFonts w:hint="eastAsia" w:ascii="仿宋" w:hAnsi="仿宋" w:eastAsia="仿宋" w:cs="仿宋"/>
                <w:sz w:val="20"/>
                <w:szCs w:val="20"/>
              </w:rPr>
              <w:t>严格依据管理制度对服务保障监督检查，建立负面清单和限时整改制度，保证各项服务措施落实到位。</w:t>
            </w:r>
          </w:p>
        </w:tc>
        <w:tc>
          <w:tcPr>
            <w:tcW w:w="1081" w:type="dxa"/>
            <w:vMerge w:val="continue"/>
            <w:vAlign w:val="center"/>
          </w:tcPr>
          <w:p w14:paraId="62EC56DB">
            <w:pPr>
              <w:jc w:val="center"/>
              <w:rPr>
                <w:rFonts w:ascii="仿宋" w:hAnsi="仿宋" w:eastAsia="仿宋" w:cs="仿宋"/>
                <w:sz w:val="20"/>
                <w:szCs w:val="20"/>
              </w:rPr>
            </w:pPr>
          </w:p>
        </w:tc>
      </w:tr>
      <w:tr w14:paraId="6E0B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3FFF9ED0">
            <w:pPr>
              <w:jc w:val="center"/>
              <w:rPr>
                <w:rFonts w:ascii="仿宋" w:hAnsi="仿宋" w:eastAsia="仿宋" w:cs="仿宋"/>
                <w:szCs w:val="21"/>
              </w:rPr>
            </w:pPr>
            <w:r>
              <w:rPr>
                <w:rFonts w:hint="eastAsia" w:ascii="仿宋" w:hAnsi="仿宋" w:eastAsia="仿宋" w:cs="仿宋"/>
                <w:szCs w:val="21"/>
              </w:rPr>
              <w:t>2</w:t>
            </w:r>
          </w:p>
        </w:tc>
        <w:tc>
          <w:tcPr>
            <w:tcW w:w="2276" w:type="dxa"/>
            <w:vMerge w:val="restart"/>
            <w:vAlign w:val="center"/>
          </w:tcPr>
          <w:p w14:paraId="54598AEC">
            <w:pPr>
              <w:jc w:val="left"/>
              <w:rPr>
                <w:rFonts w:ascii="仿宋" w:hAnsi="仿宋" w:eastAsia="仿宋" w:cs="仿宋"/>
                <w:sz w:val="20"/>
                <w:szCs w:val="20"/>
              </w:rPr>
            </w:pPr>
            <w:r>
              <w:rPr>
                <w:rFonts w:hint="eastAsia" w:ascii="仿宋" w:hAnsi="仿宋" w:eastAsia="仿宋" w:cs="仿宋"/>
                <w:sz w:val="20"/>
                <w:szCs w:val="20"/>
              </w:rPr>
              <w:t>后勤管理处安全工作监督不严格。</w:t>
            </w:r>
          </w:p>
        </w:tc>
        <w:tc>
          <w:tcPr>
            <w:tcW w:w="692" w:type="dxa"/>
            <w:vMerge w:val="restart"/>
            <w:vAlign w:val="center"/>
          </w:tcPr>
          <w:p w14:paraId="2C7C50B6">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0325933B">
            <w:pPr>
              <w:jc w:val="center"/>
              <w:rPr>
                <w:rFonts w:ascii="仿宋" w:hAnsi="仿宋" w:eastAsia="仿宋" w:cs="仿宋"/>
                <w:sz w:val="20"/>
                <w:szCs w:val="20"/>
              </w:rPr>
            </w:pPr>
            <w:r>
              <w:rPr>
                <w:rFonts w:hint="eastAsia" w:ascii="仿宋" w:hAnsi="仿宋" w:eastAsia="仿宋" w:cs="仿宋"/>
                <w:sz w:val="20"/>
                <w:szCs w:val="20"/>
              </w:rPr>
              <w:t>质量和安全监督科</w:t>
            </w:r>
          </w:p>
        </w:tc>
        <w:tc>
          <w:tcPr>
            <w:tcW w:w="1797" w:type="dxa"/>
            <w:vMerge w:val="restart"/>
            <w:vAlign w:val="center"/>
          </w:tcPr>
          <w:p w14:paraId="0722685B">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01A4F6C2">
            <w:pPr>
              <w:jc w:val="left"/>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3807452C">
            <w:pPr>
              <w:jc w:val="left"/>
              <w:rPr>
                <w:rFonts w:ascii="仿宋" w:hAnsi="仿宋" w:eastAsia="仿宋" w:cs="仿宋"/>
                <w:sz w:val="20"/>
                <w:szCs w:val="20"/>
              </w:rPr>
            </w:pPr>
            <w:r>
              <w:rPr>
                <w:rFonts w:hint="eastAsia" w:ascii="仿宋" w:hAnsi="仿宋" w:eastAsia="仿宋" w:cs="仿宋"/>
                <w:sz w:val="20"/>
                <w:szCs w:val="20"/>
              </w:rPr>
              <w:t>严格执行国家法律法规和学校规章制度。</w:t>
            </w:r>
          </w:p>
        </w:tc>
        <w:tc>
          <w:tcPr>
            <w:tcW w:w="1081" w:type="dxa"/>
            <w:vMerge w:val="restart"/>
            <w:vAlign w:val="center"/>
          </w:tcPr>
          <w:p w14:paraId="488C6BEC">
            <w:pPr>
              <w:jc w:val="center"/>
              <w:rPr>
                <w:rFonts w:ascii="仿宋" w:hAnsi="仿宋" w:eastAsia="仿宋" w:cs="仿宋"/>
                <w:sz w:val="20"/>
                <w:szCs w:val="20"/>
              </w:rPr>
            </w:pPr>
            <w:r>
              <w:rPr>
                <w:rFonts w:hint="eastAsia" w:ascii="仿宋" w:hAnsi="仿宋" w:eastAsia="仿宋" w:cs="仿宋"/>
                <w:sz w:val="20"/>
                <w:szCs w:val="20"/>
              </w:rPr>
              <w:t>无</w:t>
            </w:r>
          </w:p>
        </w:tc>
      </w:tr>
      <w:tr w14:paraId="363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3004F299">
            <w:pPr>
              <w:jc w:val="center"/>
              <w:rPr>
                <w:rFonts w:ascii="仿宋" w:hAnsi="仿宋" w:eastAsia="仿宋" w:cs="仿宋"/>
                <w:szCs w:val="21"/>
              </w:rPr>
            </w:pPr>
          </w:p>
        </w:tc>
        <w:tc>
          <w:tcPr>
            <w:tcW w:w="2276" w:type="dxa"/>
            <w:vMerge w:val="continue"/>
            <w:vAlign w:val="center"/>
          </w:tcPr>
          <w:p w14:paraId="7404A167">
            <w:pPr>
              <w:jc w:val="left"/>
              <w:rPr>
                <w:rFonts w:ascii="仿宋" w:hAnsi="仿宋" w:eastAsia="仿宋" w:cs="仿宋"/>
                <w:sz w:val="20"/>
                <w:szCs w:val="20"/>
              </w:rPr>
            </w:pPr>
          </w:p>
        </w:tc>
        <w:tc>
          <w:tcPr>
            <w:tcW w:w="692" w:type="dxa"/>
            <w:vMerge w:val="continue"/>
            <w:vAlign w:val="center"/>
          </w:tcPr>
          <w:p w14:paraId="6D9C66E7">
            <w:pPr>
              <w:jc w:val="center"/>
              <w:rPr>
                <w:rFonts w:ascii="仿宋" w:hAnsi="仿宋" w:eastAsia="仿宋" w:cs="仿宋"/>
                <w:sz w:val="20"/>
                <w:szCs w:val="20"/>
              </w:rPr>
            </w:pPr>
          </w:p>
        </w:tc>
        <w:tc>
          <w:tcPr>
            <w:tcW w:w="1556" w:type="dxa"/>
            <w:vMerge w:val="continue"/>
            <w:vAlign w:val="center"/>
          </w:tcPr>
          <w:p w14:paraId="4B76A4A0">
            <w:pPr>
              <w:jc w:val="center"/>
              <w:rPr>
                <w:rFonts w:ascii="仿宋" w:hAnsi="仿宋" w:eastAsia="仿宋" w:cs="仿宋"/>
                <w:sz w:val="20"/>
                <w:szCs w:val="20"/>
              </w:rPr>
            </w:pPr>
          </w:p>
        </w:tc>
        <w:tc>
          <w:tcPr>
            <w:tcW w:w="1797" w:type="dxa"/>
            <w:vMerge w:val="continue"/>
            <w:vAlign w:val="center"/>
          </w:tcPr>
          <w:p w14:paraId="413D91B5">
            <w:pPr>
              <w:jc w:val="left"/>
              <w:rPr>
                <w:rFonts w:ascii="仿宋" w:hAnsi="仿宋" w:eastAsia="仿宋" w:cs="仿宋"/>
                <w:sz w:val="20"/>
                <w:szCs w:val="20"/>
              </w:rPr>
            </w:pPr>
          </w:p>
        </w:tc>
        <w:tc>
          <w:tcPr>
            <w:tcW w:w="452" w:type="dxa"/>
            <w:vAlign w:val="center"/>
          </w:tcPr>
          <w:p w14:paraId="55527FA3">
            <w:pPr>
              <w:jc w:val="left"/>
              <w:rPr>
                <w:rFonts w:ascii="仿宋" w:hAnsi="仿宋" w:eastAsia="仿宋" w:cs="仿宋"/>
                <w:sz w:val="20"/>
                <w:szCs w:val="20"/>
              </w:rPr>
            </w:pPr>
            <w:r>
              <w:rPr>
                <w:rFonts w:hint="eastAsia" w:ascii="仿宋" w:hAnsi="仿宋" w:eastAsia="仿宋" w:cs="仿宋"/>
                <w:sz w:val="20"/>
                <w:szCs w:val="20"/>
              </w:rPr>
              <w:t>2</w:t>
            </w:r>
          </w:p>
        </w:tc>
        <w:tc>
          <w:tcPr>
            <w:tcW w:w="4940" w:type="dxa"/>
            <w:vAlign w:val="center"/>
          </w:tcPr>
          <w:p w14:paraId="52B64629">
            <w:pPr>
              <w:jc w:val="left"/>
              <w:rPr>
                <w:rFonts w:ascii="仿宋" w:hAnsi="仿宋" w:eastAsia="仿宋" w:cs="仿宋"/>
                <w:sz w:val="20"/>
                <w:szCs w:val="20"/>
              </w:rPr>
            </w:pPr>
            <w:r>
              <w:rPr>
                <w:rFonts w:hint="eastAsia" w:ascii="仿宋" w:hAnsi="仿宋" w:eastAsia="仿宋" w:cs="仿宋"/>
                <w:sz w:val="20"/>
                <w:szCs w:val="20"/>
              </w:rPr>
              <w:t>强化责任追究，必须以最严格的标准加强安全生产管理。</w:t>
            </w:r>
          </w:p>
        </w:tc>
        <w:tc>
          <w:tcPr>
            <w:tcW w:w="1081" w:type="dxa"/>
            <w:vMerge w:val="continue"/>
            <w:vAlign w:val="center"/>
          </w:tcPr>
          <w:p w14:paraId="1B4714F8">
            <w:pPr>
              <w:jc w:val="center"/>
              <w:rPr>
                <w:rFonts w:ascii="仿宋" w:hAnsi="仿宋" w:eastAsia="仿宋" w:cs="仿宋"/>
                <w:sz w:val="20"/>
                <w:szCs w:val="20"/>
              </w:rPr>
            </w:pPr>
          </w:p>
        </w:tc>
      </w:tr>
      <w:tr w14:paraId="6848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3F956A34">
            <w:pPr>
              <w:jc w:val="center"/>
              <w:rPr>
                <w:rFonts w:ascii="仿宋" w:hAnsi="仿宋" w:eastAsia="仿宋" w:cs="仿宋"/>
                <w:szCs w:val="21"/>
              </w:rPr>
            </w:pPr>
            <w:r>
              <w:rPr>
                <w:rFonts w:hint="eastAsia" w:ascii="仿宋" w:hAnsi="仿宋" w:eastAsia="仿宋" w:cs="仿宋"/>
                <w:szCs w:val="21"/>
              </w:rPr>
              <w:t>3</w:t>
            </w:r>
          </w:p>
        </w:tc>
        <w:tc>
          <w:tcPr>
            <w:tcW w:w="2276" w:type="dxa"/>
            <w:vMerge w:val="restart"/>
            <w:vAlign w:val="center"/>
          </w:tcPr>
          <w:p w14:paraId="15B6DC17">
            <w:pPr>
              <w:jc w:val="left"/>
              <w:rPr>
                <w:rFonts w:ascii="仿宋" w:hAnsi="仿宋" w:eastAsia="仿宋" w:cs="仿宋"/>
                <w:sz w:val="20"/>
                <w:szCs w:val="20"/>
              </w:rPr>
            </w:pPr>
            <w:r>
              <w:rPr>
                <w:rFonts w:hint="eastAsia" w:ascii="仿宋" w:hAnsi="仿宋" w:eastAsia="仿宋" w:cs="仿宋"/>
                <w:sz w:val="20"/>
                <w:szCs w:val="20"/>
              </w:rPr>
              <w:t>后勤信息化平台建设及维护不及时。</w:t>
            </w:r>
          </w:p>
        </w:tc>
        <w:tc>
          <w:tcPr>
            <w:tcW w:w="692" w:type="dxa"/>
            <w:vMerge w:val="restart"/>
            <w:vAlign w:val="center"/>
          </w:tcPr>
          <w:p w14:paraId="00419CB0">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42C8EF09">
            <w:pPr>
              <w:jc w:val="center"/>
              <w:rPr>
                <w:rFonts w:ascii="仿宋" w:hAnsi="仿宋" w:eastAsia="仿宋" w:cs="仿宋"/>
                <w:sz w:val="20"/>
                <w:szCs w:val="20"/>
              </w:rPr>
            </w:pPr>
            <w:r>
              <w:rPr>
                <w:rFonts w:hint="eastAsia" w:ascii="仿宋" w:hAnsi="仿宋" w:eastAsia="仿宋" w:cs="仿宋"/>
                <w:sz w:val="20"/>
                <w:szCs w:val="20"/>
              </w:rPr>
              <w:t>质量和安全监督科</w:t>
            </w:r>
          </w:p>
        </w:tc>
        <w:tc>
          <w:tcPr>
            <w:tcW w:w="1797" w:type="dxa"/>
            <w:vMerge w:val="restart"/>
            <w:vAlign w:val="center"/>
          </w:tcPr>
          <w:p w14:paraId="7511F831">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44564B20">
            <w:pPr>
              <w:jc w:val="center"/>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705615BD">
            <w:pPr>
              <w:jc w:val="left"/>
              <w:rPr>
                <w:rFonts w:ascii="仿宋" w:hAnsi="仿宋" w:eastAsia="仿宋" w:cs="仿宋"/>
                <w:sz w:val="20"/>
                <w:szCs w:val="20"/>
              </w:rPr>
            </w:pPr>
            <w:r>
              <w:rPr>
                <w:rFonts w:hint="eastAsia" w:ascii="仿宋" w:hAnsi="仿宋" w:eastAsia="仿宋" w:cs="仿宋"/>
                <w:sz w:val="20"/>
                <w:szCs w:val="20"/>
              </w:rPr>
              <w:t>平台建设采购严格按照学校相关规定进行，方案报请后勤管理处党政联席会决策后执行。</w:t>
            </w:r>
          </w:p>
        </w:tc>
        <w:tc>
          <w:tcPr>
            <w:tcW w:w="1081" w:type="dxa"/>
            <w:vMerge w:val="restart"/>
            <w:vAlign w:val="center"/>
          </w:tcPr>
          <w:p w14:paraId="4D645409">
            <w:pPr>
              <w:jc w:val="center"/>
              <w:rPr>
                <w:rFonts w:ascii="仿宋" w:hAnsi="仿宋" w:eastAsia="仿宋" w:cs="仿宋"/>
                <w:sz w:val="20"/>
                <w:szCs w:val="20"/>
              </w:rPr>
            </w:pPr>
            <w:r>
              <w:rPr>
                <w:rFonts w:hint="eastAsia" w:ascii="仿宋" w:hAnsi="仿宋" w:eastAsia="仿宋" w:cs="仿宋"/>
                <w:sz w:val="20"/>
                <w:szCs w:val="20"/>
              </w:rPr>
              <w:t>无</w:t>
            </w:r>
          </w:p>
        </w:tc>
      </w:tr>
      <w:tr w14:paraId="2384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4ABCA9AC">
            <w:pPr>
              <w:jc w:val="center"/>
            </w:pPr>
          </w:p>
        </w:tc>
        <w:tc>
          <w:tcPr>
            <w:tcW w:w="2276" w:type="dxa"/>
            <w:vMerge w:val="continue"/>
            <w:vAlign w:val="center"/>
          </w:tcPr>
          <w:p w14:paraId="4F23B049">
            <w:pPr>
              <w:jc w:val="center"/>
            </w:pPr>
          </w:p>
        </w:tc>
        <w:tc>
          <w:tcPr>
            <w:tcW w:w="692" w:type="dxa"/>
            <w:vMerge w:val="continue"/>
            <w:vAlign w:val="center"/>
          </w:tcPr>
          <w:p w14:paraId="29FAF994">
            <w:pPr>
              <w:jc w:val="center"/>
            </w:pPr>
          </w:p>
        </w:tc>
        <w:tc>
          <w:tcPr>
            <w:tcW w:w="1556" w:type="dxa"/>
            <w:vMerge w:val="continue"/>
            <w:vAlign w:val="center"/>
          </w:tcPr>
          <w:p w14:paraId="537B4A97">
            <w:pPr>
              <w:jc w:val="center"/>
            </w:pPr>
          </w:p>
        </w:tc>
        <w:tc>
          <w:tcPr>
            <w:tcW w:w="1797" w:type="dxa"/>
            <w:vMerge w:val="continue"/>
            <w:vAlign w:val="center"/>
          </w:tcPr>
          <w:p w14:paraId="542CEA51">
            <w:pPr>
              <w:jc w:val="center"/>
            </w:pPr>
          </w:p>
        </w:tc>
        <w:tc>
          <w:tcPr>
            <w:tcW w:w="452" w:type="dxa"/>
            <w:vAlign w:val="center"/>
          </w:tcPr>
          <w:p w14:paraId="0F921424">
            <w:pPr>
              <w:jc w:val="center"/>
              <w:rPr>
                <w:rFonts w:ascii="仿宋" w:hAnsi="仿宋" w:eastAsia="仿宋" w:cs="仿宋"/>
                <w:szCs w:val="21"/>
              </w:rPr>
            </w:pPr>
            <w:r>
              <w:rPr>
                <w:rFonts w:hint="eastAsia" w:ascii="仿宋" w:hAnsi="仿宋" w:eastAsia="仿宋" w:cs="仿宋"/>
                <w:szCs w:val="21"/>
              </w:rPr>
              <w:t>2</w:t>
            </w:r>
          </w:p>
        </w:tc>
        <w:tc>
          <w:tcPr>
            <w:tcW w:w="4940" w:type="dxa"/>
            <w:vAlign w:val="center"/>
          </w:tcPr>
          <w:p w14:paraId="64C74356">
            <w:pPr>
              <w:jc w:val="left"/>
              <w:rPr>
                <w:rFonts w:ascii="仿宋" w:hAnsi="仿宋" w:eastAsia="仿宋" w:cs="仿宋"/>
                <w:sz w:val="20"/>
                <w:szCs w:val="20"/>
              </w:rPr>
            </w:pPr>
            <w:r>
              <w:rPr>
                <w:rFonts w:hint="eastAsia" w:ascii="仿宋" w:hAnsi="仿宋" w:eastAsia="仿宋" w:cs="仿宋"/>
                <w:sz w:val="20"/>
                <w:szCs w:val="20"/>
              </w:rPr>
              <w:t>与采购单位签订相关合同（协议），资金拨付严格按合同（协议）执行。</w:t>
            </w:r>
          </w:p>
        </w:tc>
        <w:tc>
          <w:tcPr>
            <w:tcW w:w="1081" w:type="dxa"/>
            <w:vMerge w:val="continue"/>
            <w:vAlign w:val="center"/>
          </w:tcPr>
          <w:p w14:paraId="69F7E344">
            <w:pPr>
              <w:jc w:val="center"/>
              <w:rPr>
                <w:rFonts w:ascii="仿宋" w:hAnsi="仿宋" w:eastAsia="仿宋" w:cs="仿宋"/>
                <w:szCs w:val="21"/>
              </w:rPr>
            </w:pPr>
          </w:p>
        </w:tc>
      </w:tr>
    </w:tbl>
    <w:p w14:paraId="0DC559F7">
      <w:pPr>
        <w:rPr>
          <w:rFonts w:hint="eastAsia" w:ascii="黑体" w:hAnsi="黑体" w:eastAsia="黑体"/>
          <w:sz w:val="32"/>
          <w:szCs w:val="32"/>
        </w:rPr>
      </w:pPr>
    </w:p>
    <w:p w14:paraId="47A43552">
      <w:pPr>
        <w:rPr>
          <w:rFonts w:hint="eastAsia" w:ascii="黑体" w:hAnsi="黑体" w:eastAsia="黑体"/>
          <w:sz w:val="32"/>
          <w:szCs w:val="32"/>
        </w:rPr>
      </w:pPr>
    </w:p>
    <w:p w14:paraId="204A79BE">
      <w:pPr>
        <w:rPr>
          <w:rFonts w:hint="eastAsia" w:ascii="黑体" w:hAnsi="黑体" w:eastAsia="黑体"/>
          <w:sz w:val="32"/>
          <w:szCs w:val="32"/>
        </w:rPr>
      </w:pPr>
    </w:p>
    <w:p w14:paraId="2866DFC7">
      <w:pPr>
        <w:rPr>
          <w:rFonts w:ascii="黑体" w:hAnsi="黑体" w:eastAsia="黑体"/>
          <w:b/>
          <w:sz w:val="32"/>
          <w:szCs w:val="32"/>
        </w:rPr>
      </w:pPr>
      <w:r>
        <w:rPr>
          <w:rFonts w:hint="eastAsia" w:ascii="黑体" w:hAnsi="黑体" w:eastAsia="黑体"/>
          <w:sz w:val="32"/>
          <w:szCs w:val="32"/>
        </w:rPr>
        <w:t>附件1-6</w:t>
      </w:r>
    </w:p>
    <w:p w14:paraId="26D9EB0F">
      <w:pPr>
        <w:jc w:val="center"/>
        <w:rPr>
          <w:rFonts w:ascii="方正小标宋简体" w:eastAsia="方正小标宋简体"/>
          <w:sz w:val="44"/>
          <w:szCs w:val="44"/>
        </w:rPr>
      </w:pPr>
      <w:r>
        <w:rPr>
          <w:rFonts w:hint="eastAsia" w:ascii="方正小标宋简体" w:eastAsia="方正小标宋简体"/>
          <w:sz w:val="44"/>
          <w:szCs w:val="44"/>
        </w:rPr>
        <w:t>饮食服务中心廉政风险点及防控措施一览表</w:t>
      </w:r>
    </w:p>
    <w:p w14:paraId="5C8973BB">
      <w:pPr>
        <w:rPr>
          <w:rFonts w:ascii="宋体" w:hAnsi="宋体" w:eastAsia="宋体"/>
          <w:szCs w:val="21"/>
        </w:rPr>
      </w:pPr>
      <w:r>
        <w:rPr>
          <w:rFonts w:hint="eastAsia" w:ascii="宋体" w:hAnsi="宋体" w:eastAsia="宋体"/>
          <w:szCs w:val="21"/>
        </w:rPr>
        <w:t>填报</w:t>
      </w:r>
      <w:r>
        <w:rPr>
          <w:rFonts w:ascii="宋体" w:hAnsi="宋体" w:eastAsia="宋体"/>
          <w:szCs w:val="21"/>
        </w:rPr>
        <w:t>单位</w:t>
      </w:r>
      <w:r>
        <w:rPr>
          <w:rFonts w:hint="eastAsia" w:ascii="宋体" w:hAnsi="宋体" w:eastAsia="宋体"/>
          <w:szCs w:val="21"/>
        </w:rPr>
        <w:t>（盖章）：后勤管理处党委                                              负责人</w:t>
      </w:r>
      <w:r>
        <w:rPr>
          <w:rFonts w:ascii="宋体" w:hAnsi="宋体" w:eastAsia="宋体"/>
          <w:szCs w:val="21"/>
        </w:rPr>
        <w:t>签字：</w:t>
      </w:r>
    </w:p>
    <w:tbl>
      <w:tblPr>
        <w:tblStyle w:val="4"/>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
        <w:gridCol w:w="1571"/>
        <w:gridCol w:w="714"/>
        <w:gridCol w:w="1397"/>
        <w:gridCol w:w="1030"/>
        <w:gridCol w:w="428"/>
        <w:gridCol w:w="7426"/>
        <w:gridCol w:w="1317"/>
      </w:tblGrid>
      <w:tr w14:paraId="4CD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gridSpan w:val="2"/>
            <w:shd w:val="clear" w:color="auto" w:fill="auto"/>
            <w:vAlign w:val="center"/>
          </w:tcPr>
          <w:p w14:paraId="5D911F16">
            <w:pPr>
              <w:adjustRightInd w:val="0"/>
              <w:snapToGrid w:val="0"/>
              <w:jc w:val="center"/>
              <w:rPr>
                <w:rFonts w:ascii="仿宋" w:hAnsi="仿宋" w:eastAsia="仿宋" w:cs="仿宋"/>
                <w:szCs w:val="21"/>
              </w:rPr>
            </w:pPr>
            <w:r>
              <w:rPr>
                <w:rFonts w:hint="eastAsia" w:ascii="仿宋" w:hAnsi="仿宋" w:eastAsia="仿宋" w:cs="仿宋"/>
                <w:szCs w:val="21"/>
              </w:rPr>
              <w:t>风险点</w:t>
            </w:r>
          </w:p>
        </w:tc>
        <w:tc>
          <w:tcPr>
            <w:tcW w:w="714" w:type="dxa"/>
            <w:shd w:val="clear" w:color="auto" w:fill="auto"/>
            <w:vAlign w:val="center"/>
          </w:tcPr>
          <w:p w14:paraId="71AE890A">
            <w:pPr>
              <w:adjustRightInd w:val="0"/>
              <w:snapToGrid w:val="0"/>
              <w:jc w:val="center"/>
              <w:rPr>
                <w:rFonts w:ascii="仿宋" w:hAnsi="仿宋" w:eastAsia="仿宋" w:cs="仿宋"/>
                <w:szCs w:val="21"/>
              </w:rPr>
            </w:pPr>
            <w:r>
              <w:rPr>
                <w:rFonts w:hint="eastAsia" w:ascii="仿宋" w:hAnsi="仿宋" w:eastAsia="仿宋" w:cs="仿宋"/>
                <w:szCs w:val="21"/>
              </w:rPr>
              <w:t>风险等级</w:t>
            </w:r>
          </w:p>
        </w:tc>
        <w:tc>
          <w:tcPr>
            <w:tcW w:w="1397" w:type="dxa"/>
            <w:shd w:val="clear" w:color="auto" w:fill="auto"/>
            <w:vAlign w:val="center"/>
          </w:tcPr>
          <w:p w14:paraId="77AF3AA4">
            <w:pPr>
              <w:adjustRightInd w:val="0"/>
              <w:snapToGrid w:val="0"/>
              <w:jc w:val="center"/>
              <w:rPr>
                <w:rFonts w:ascii="仿宋" w:hAnsi="仿宋" w:eastAsia="仿宋" w:cs="仿宋"/>
                <w:szCs w:val="21"/>
              </w:rPr>
            </w:pPr>
            <w:r>
              <w:rPr>
                <w:rFonts w:hint="eastAsia" w:ascii="仿宋" w:hAnsi="仿宋" w:eastAsia="仿宋" w:cs="仿宋"/>
                <w:szCs w:val="21"/>
              </w:rPr>
              <w:t>相关岗位</w:t>
            </w:r>
          </w:p>
        </w:tc>
        <w:tc>
          <w:tcPr>
            <w:tcW w:w="1030" w:type="dxa"/>
            <w:shd w:val="clear" w:color="auto" w:fill="auto"/>
            <w:vAlign w:val="center"/>
          </w:tcPr>
          <w:p w14:paraId="49A1FCDF">
            <w:pPr>
              <w:adjustRightInd w:val="0"/>
              <w:snapToGrid w:val="0"/>
              <w:jc w:val="center"/>
              <w:rPr>
                <w:rFonts w:ascii="仿宋" w:hAnsi="仿宋" w:eastAsia="仿宋" w:cs="仿宋"/>
                <w:szCs w:val="21"/>
              </w:rPr>
            </w:pPr>
            <w:r>
              <w:rPr>
                <w:rFonts w:hint="eastAsia" w:ascii="仿宋" w:hAnsi="仿宋" w:eastAsia="仿宋" w:cs="仿宋"/>
                <w:szCs w:val="21"/>
              </w:rPr>
              <w:t>风险防控责任人</w:t>
            </w:r>
          </w:p>
        </w:tc>
        <w:tc>
          <w:tcPr>
            <w:tcW w:w="7854" w:type="dxa"/>
            <w:gridSpan w:val="2"/>
            <w:shd w:val="clear" w:color="auto" w:fill="auto"/>
            <w:vAlign w:val="center"/>
          </w:tcPr>
          <w:p w14:paraId="3C83DC3E">
            <w:pPr>
              <w:adjustRightInd w:val="0"/>
              <w:snapToGrid w:val="0"/>
              <w:jc w:val="center"/>
              <w:rPr>
                <w:rFonts w:ascii="仿宋" w:hAnsi="仿宋" w:eastAsia="仿宋" w:cs="仿宋"/>
                <w:szCs w:val="21"/>
              </w:rPr>
            </w:pPr>
            <w:r>
              <w:rPr>
                <w:rFonts w:hint="eastAsia" w:ascii="仿宋" w:hAnsi="仿宋" w:eastAsia="仿宋" w:cs="仿宋"/>
                <w:szCs w:val="21"/>
              </w:rPr>
              <w:t>防控措施</w:t>
            </w:r>
          </w:p>
        </w:tc>
        <w:tc>
          <w:tcPr>
            <w:tcW w:w="1317" w:type="dxa"/>
            <w:shd w:val="clear" w:color="auto" w:fill="auto"/>
            <w:vAlign w:val="center"/>
          </w:tcPr>
          <w:p w14:paraId="0776BF16">
            <w:pPr>
              <w:adjustRightInd w:val="0"/>
              <w:snapToGrid w:val="0"/>
              <w:jc w:val="center"/>
              <w:rPr>
                <w:rFonts w:ascii="仿宋" w:hAnsi="仿宋" w:eastAsia="仿宋" w:cs="仿宋"/>
                <w:szCs w:val="21"/>
              </w:rPr>
            </w:pPr>
            <w:r>
              <w:rPr>
                <w:rFonts w:hint="eastAsia" w:ascii="仿宋" w:hAnsi="仿宋" w:eastAsia="仿宋" w:cs="仿宋"/>
                <w:szCs w:val="21"/>
              </w:rPr>
              <w:t>近三年发生问题情况</w:t>
            </w:r>
          </w:p>
        </w:tc>
      </w:tr>
      <w:tr w14:paraId="3193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50026E8C">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1571" w:type="dxa"/>
            <w:vMerge w:val="restart"/>
            <w:shd w:val="clear" w:color="auto" w:fill="auto"/>
            <w:vAlign w:val="center"/>
          </w:tcPr>
          <w:p w14:paraId="25069569">
            <w:pPr>
              <w:adjustRightInd w:val="0"/>
              <w:snapToGrid w:val="0"/>
              <w:rPr>
                <w:rFonts w:ascii="仿宋" w:hAnsi="仿宋" w:eastAsia="仿宋" w:cs="仿宋"/>
                <w:szCs w:val="21"/>
              </w:rPr>
            </w:pPr>
            <w:r>
              <w:rPr>
                <w:rFonts w:hint="eastAsia" w:ascii="仿宋" w:hAnsi="仿宋" w:eastAsia="仿宋" w:cs="仿宋"/>
                <w:kern w:val="0"/>
                <w:szCs w:val="21"/>
              </w:rPr>
              <w:t>人力资源管理：中心岗位聘任，</w:t>
            </w:r>
            <w:r>
              <w:rPr>
                <w:rFonts w:hint="eastAsia" w:ascii="仿宋" w:hAnsi="仿宋" w:eastAsia="仿宋" w:cs="仿宋"/>
                <w:szCs w:val="21"/>
              </w:rPr>
              <w:t>人员考勤、工资核算、定级和晋级，食堂日常考勤管理，食堂普通岗、技术中级岗及以下职级管理，职工慰问等程序不严格。</w:t>
            </w:r>
          </w:p>
        </w:tc>
        <w:tc>
          <w:tcPr>
            <w:tcW w:w="714" w:type="dxa"/>
            <w:vMerge w:val="restart"/>
            <w:shd w:val="clear" w:color="auto" w:fill="auto"/>
            <w:vAlign w:val="center"/>
          </w:tcPr>
          <w:p w14:paraId="4BC413B6">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09953D15">
            <w:pPr>
              <w:adjustRightInd w:val="0"/>
              <w:snapToGrid w:val="0"/>
              <w:rPr>
                <w:rFonts w:ascii="仿宋" w:hAnsi="仿宋" w:eastAsia="仿宋" w:cs="仿宋"/>
                <w:szCs w:val="21"/>
              </w:rPr>
            </w:pPr>
            <w:r>
              <w:rPr>
                <w:rFonts w:hint="eastAsia" w:ascii="仿宋" w:hAnsi="仿宋" w:eastAsia="仿宋" w:cs="仿宋"/>
                <w:szCs w:val="21"/>
              </w:rPr>
              <w:t>分管人力资源工作班子成员、工会主席、人力资源部部长、食堂经理</w:t>
            </w:r>
          </w:p>
        </w:tc>
        <w:tc>
          <w:tcPr>
            <w:tcW w:w="1030" w:type="dxa"/>
            <w:vMerge w:val="restart"/>
            <w:shd w:val="clear" w:color="auto" w:fill="auto"/>
            <w:vAlign w:val="center"/>
          </w:tcPr>
          <w:p w14:paraId="3D849EF4">
            <w:pPr>
              <w:adjustRightInd w:val="0"/>
              <w:snapToGrid w:val="0"/>
              <w:jc w:val="center"/>
              <w:rPr>
                <w:rFonts w:ascii="仿宋" w:hAnsi="仿宋" w:eastAsia="仿宋" w:cs="仿宋"/>
                <w:szCs w:val="21"/>
              </w:rPr>
            </w:pPr>
            <w:r>
              <w:rPr>
                <w:rFonts w:hint="eastAsia" w:ascii="仿宋" w:hAnsi="仿宋" w:eastAsia="仿宋" w:cs="仿宋"/>
                <w:szCs w:val="21"/>
              </w:rPr>
              <w:t>杨嵩先</w:t>
            </w:r>
          </w:p>
        </w:tc>
        <w:tc>
          <w:tcPr>
            <w:tcW w:w="428" w:type="dxa"/>
            <w:shd w:val="clear" w:color="auto" w:fill="auto"/>
            <w:vAlign w:val="center"/>
          </w:tcPr>
          <w:p w14:paraId="47751338">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31761210">
            <w:pPr>
              <w:adjustRightInd w:val="0"/>
              <w:snapToGrid w:val="0"/>
              <w:rPr>
                <w:rFonts w:ascii="仿宋" w:hAnsi="仿宋" w:eastAsia="仿宋" w:cs="仿宋"/>
                <w:szCs w:val="21"/>
              </w:rPr>
            </w:pPr>
            <w:r>
              <w:rPr>
                <w:rFonts w:hint="eastAsia" w:ascii="仿宋" w:hAnsi="仿宋" w:eastAsia="仿宋" w:cs="仿宋"/>
                <w:szCs w:val="21"/>
              </w:rPr>
              <w:t>严格遵循中心人事管理程序及聘用条件，无违反法律法规及学校、中心相关制度规定行为。</w:t>
            </w:r>
          </w:p>
        </w:tc>
        <w:tc>
          <w:tcPr>
            <w:tcW w:w="1317" w:type="dxa"/>
            <w:vMerge w:val="restart"/>
            <w:shd w:val="clear" w:color="auto" w:fill="auto"/>
            <w:vAlign w:val="center"/>
          </w:tcPr>
          <w:p w14:paraId="0EBE67C5">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00CA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924961A">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D3C084">
            <w:pPr>
              <w:adjustRightInd w:val="0"/>
              <w:snapToGrid w:val="0"/>
              <w:rPr>
                <w:rFonts w:ascii="仿宋" w:hAnsi="仿宋" w:eastAsia="仿宋" w:cs="仿宋"/>
                <w:kern w:val="0"/>
                <w:szCs w:val="21"/>
              </w:rPr>
            </w:pPr>
          </w:p>
        </w:tc>
        <w:tc>
          <w:tcPr>
            <w:tcW w:w="714" w:type="dxa"/>
            <w:vMerge w:val="continue"/>
            <w:shd w:val="clear" w:color="auto" w:fill="auto"/>
            <w:vAlign w:val="center"/>
          </w:tcPr>
          <w:p w14:paraId="6D5E75E3">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53FF856">
            <w:pPr>
              <w:adjustRightInd w:val="0"/>
              <w:snapToGrid w:val="0"/>
              <w:rPr>
                <w:rFonts w:ascii="仿宋" w:hAnsi="仿宋" w:eastAsia="仿宋" w:cs="仿宋"/>
                <w:szCs w:val="21"/>
              </w:rPr>
            </w:pPr>
          </w:p>
        </w:tc>
        <w:tc>
          <w:tcPr>
            <w:tcW w:w="1030" w:type="dxa"/>
            <w:vMerge w:val="continue"/>
            <w:shd w:val="clear" w:color="auto" w:fill="auto"/>
            <w:vAlign w:val="center"/>
          </w:tcPr>
          <w:p w14:paraId="1416DE1A">
            <w:pPr>
              <w:adjustRightInd w:val="0"/>
              <w:snapToGrid w:val="0"/>
              <w:jc w:val="center"/>
              <w:rPr>
                <w:rFonts w:ascii="仿宋" w:hAnsi="仿宋" w:eastAsia="仿宋" w:cs="仿宋"/>
                <w:szCs w:val="21"/>
              </w:rPr>
            </w:pPr>
          </w:p>
        </w:tc>
        <w:tc>
          <w:tcPr>
            <w:tcW w:w="428" w:type="dxa"/>
            <w:shd w:val="clear" w:color="auto" w:fill="auto"/>
            <w:vAlign w:val="center"/>
          </w:tcPr>
          <w:p w14:paraId="137151A3">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06EF31C9">
            <w:pPr>
              <w:adjustRightInd w:val="0"/>
              <w:snapToGrid w:val="0"/>
              <w:rPr>
                <w:rFonts w:ascii="仿宋" w:hAnsi="仿宋" w:eastAsia="仿宋" w:cs="仿宋"/>
                <w:szCs w:val="21"/>
              </w:rPr>
            </w:pPr>
            <w:r>
              <w:rPr>
                <w:rFonts w:hint="eastAsia" w:ascii="仿宋" w:hAnsi="仿宋" w:eastAsia="仿宋" w:cs="仿宋"/>
                <w:szCs w:val="21"/>
              </w:rPr>
              <w:t>岗位聘用过程中，严格按程序审核把关。管理人员实行公开竞聘上岗，因工作需要个别聘任的由党政联席会集体研究决定；一般人员聘用由各部门执行，人力资源部做好审核。</w:t>
            </w:r>
          </w:p>
        </w:tc>
        <w:tc>
          <w:tcPr>
            <w:tcW w:w="1317" w:type="dxa"/>
            <w:vMerge w:val="continue"/>
            <w:shd w:val="clear" w:color="auto" w:fill="auto"/>
            <w:vAlign w:val="center"/>
          </w:tcPr>
          <w:p w14:paraId="503A563D">
            <w:pPr>
              <w:adjustRightInd w:val="0"/>
              <w:snapToGrid w:val="0"/>
              <w:jc w:val="center"/>
              <w:rPr>
                <w:rFonts w:ascii="仿宋" w:hAnsi="仿宋" w:eastAsia="仿宋" w:cs="仿宋"/>
                <w:szCs w:val="21"/>
              </w:rPr>
            </w:pPr>
          </w:p>
        </w:tc>
      </w:tr>
      <w:tr w14:paraId="7E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3479FCBC">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71A9C3FE">
            <w:pPr>
              <w:adjustRightInd w:val="0"/>
              <w:snapToGrid w:val="0"/>
              <w:rPr>
                <w:rFonts w:ascii="仿宋" w:hAnsi="仿宋" w:eastAsia="仿宋" w:cs="仿宋"/>
                <w:szCs w:val="21"/>
              </w:rPr>
            </w:pPr>
          </w:p>
        </w:tc>
        <w:tc>
          <w:tcPr>
            <w:tcW w:w="714" w:type="dxa"/>
            <w:vMerge w:val="continue"/>
            <w:shd w:val="clear" w:color="auto" w:fill="auto"/>
            <w:vAlign w:val="center"/>
          </w:tcPr>
          <w:p w14:paraId="72AEC2F6">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AA49675">
            <w:pPr>
              <w:adjustRightInd w:val="0"/>
              <w:snapToGrid w:val="0"/>
              <w:rPr>
                <w:rFonts w:ascii="仿宋" w:hAnsi="仿宋" w:eastAsia="仿宋" w:cs="仿宋"/>
                <w:szCs w:val="21"/>
              </w:rPr>
            </w:pPr>
          </w:p>
        </w:tc>
        <w:tc>
          <w:tcPr>
            <w:tcW w:w="1030" w:type="dxa"/>
            <w:vMerge w:val="continue"/>
            <w:shd w:val="clear" w:color="auto" w:fill="auto"/>
            <w:vAlign w:val="center"/>
          </w:tcPr>
          <w:p w14:paraId="4C30C9B6">
            <w:pPr>
              <w:adjustRightInd w:val="0"/>
              <w:snapToGrid w:val="0"/>
              <w:jc w:val="center"/>
              <w:rPr>
                <w:rFonts w:ascii="仿宋" w:hAnsi="仿宋" w:eastAsia="仿宋" w:cs="仿宋"/>
                <w:szCs w:val="21"/>
              </w:rPr>
            </w:pPr>
          </w:p>
        </w:tc>
        <w:tc>
          <w:tcPr>
            <w:tcW w:w="428" w:type="dxa"/>
            <w:shd w:val="clear" w:color="auto" w:fill="auto"/>
            <w:vAlign w:val="center"/>
          </w:tcPr>
          <w:p w14:paraId="2F0B0438">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8DC7A68">
            <w:pPr>
              <w:adjustRightInd w:val="0"/>
              <w:snapToGrid w:val="0"/>
              <w:rPr>
                <w:rFonts w:ascii="仿宋" w:hAnsi="仿宋" w:eastAsia="仿宋" w:cs="仿宋"/>
                <w:szCs w:val="21"/>
              </w:rPr>
            </w:pPr>
            <w:r>
              <w:rPr>
                <w:rFonts w:hint="eastAsia" w:ascii="仿宋" w:hAnsi="仿宋" w:eastAsia="仿宋" w:cs="仿宋"/>
                <w:szCs w:val="21"/>
              </w:rPr>
              <w:t>规范和细化人力资源业务办理流程，规范办理程序。考勤管理严格按照学校相关规定及《饮食服务中心考勤管理办法》执行。人力资源部负责各部门人员考勤、工资发放、定级、晋级等工作的监督管理。人员考勤、工资发放公开公示。</w:t>
            </w:r>
          </w:p>
        </w:tc>
        <w:tc>
          <w:tcPr>
            <w:tcW w:w="1317" w:type="dxa"/>
            <w:vMerge w:val="continue"/>
            <w:shd w:val="clear" w:color="auto" w:fill="auto"/>
            <w:vAlign w:val="center"/>
          </w:tcPr>
          <w:p w14:paraId="3DB4A9D8">
            <w:pPr>
              <w:adjustRightInd w:val="0"/>
              <w:snapToGrid w:val="0"/>
              <w:jc w:val="center"/>
              <w:rPr>
                <w:rFonts w:ascii="仿宋" w:hAnsi="仿宋" w:eastAsia="仿宋" w:cs="仿宋"/>
                <w:szCs w:val="21"/>
              </w:rPr>
            </w:pPr>
          </w:p>
        </w:tc>
      </w:tr>
      <w:tr w14:paraId="1747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68B1AB5E">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4D9A5DCE">
            <w:pPr>
              <w:adjustRightInd w:val="0"/>
              <w:snapToGrid w:val="0"/>
              <w:rPr>
                <w:rFonts w:ascii="仿宋" w:hAnsi="仿宋" w:eastAsia="仿宋" w:cs="仿宋"/>
                <w:szCs w:val="21"/>
              </w:rPr>
            </w:pPr>
          </w:p>
        </w:tc>
        <w:tc>
          <w:tcPr>
            <w:tcW w:w="714" w:type="dxa"/>
            <w:vMerge w:val="continue"/>
            <w:shd w:val="clear" w:color="auto" w:fill="auto"/>
            <w:vAlign w:val="center"/>
          </w:tcPr>
          <w:p w14:paraId="48F7997F">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BA74A82">
            <w:pPr>
              <w:adjustRightInd w:val="0"/>
              <w:snapToGrid w:val="0"/>
              <w:rPr>
                <w:rFonts w:ascii="仿宋" w:hAnsi="仿宋" w:eastAsia="仿宋" w:cs="仿宋"/>
                <w:szCs w:val="21"/>
              </w:rPr>
            </w:pPr>
          </w:p>
        </w:tc>
        <w:tc>
          <w:tcPr>
            <w:tcW w:w="1030" w:type="dxa"/>
            <w:vMerge w:val="continue"/>
            <w:shd w:val="clear" w:color="auto" w:fill="auto"/>
            <w:vAlign w:val="center"/>
          </w:tcPr>
          <w:p w14:paraId="114FE462">
            <w:pPr>
              <w:adjustRightInd w:val="0"/>
              <w:snapToGrid w:val="0"/>
              <w:jc w:val="center"/>
              <w:rPr>
                <w:rFonts w:ascii="仿宋" w:hAnsi="仿宋" w:eastAsia="仿宋" w:cs="仿宋"/>
                <w:szCs w:val="21"/>
              </w:rPr>
            </w:pPr>
          </w:p>
        </w:tc>
        <w:tc>
          <w:tcPr>
            <w:tcW w:w="428" w:type="dxa"/>
            <w:shd w:val="clear" w:color="auto" w:fill="auto"/>
            <w:vAlign w:val="center"/>
          </w:tcPr>
          <w:p w14:paraId="334609DB">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D785401">
            <w:pPr>
              <w:adjustRightInd w:val="0"/>
              <w:snapToGrid w:val="0"/>
              <w:rPr>
                <w:rFonts w:ascii="仿宋" w:hAnsi="仿宋" w:eastAsia="仿宋" w:cs="仿宋"/>
                <w:szCs w:val="21"/>
              </w:rPr>
            </w:pPr>
            <w:r>
              <w:rPr>
                <w:rFonts w:hint="eastAsia" w:ascii="仿宋" w:hAnsi="仿宋" w:eastAsia="仿宋" w:cs="仿宋"/>
                <w:szCs w:val="21"/>
              </w:rPr>
              <w:t>职级聘任过程严格按照《食堂技术人员岗位聘用办法》执行；食堂根据自身情况集体酝酿确定岗位，召开职工大会，全程进行公示。结果交人力资源部存档。</w:t>
            </w:r>
          </w:p>
        </w:tc>
        <w:tc>
          <w:tcPr>
            <w:tcW w:w="1317" w:type="dxa"/>
            <w:vMerge w:val="continue"/>
            <w:shd w:val="clear" w:color="auto" w:fill="auto"/>
            <w:vAlign w:val="center"/>
          </w:tcPr>
          <w:p w14:paraId="4C13A041">
            <w:pPr>
              <w:adjustRightInd w:val="0"/>
              <w:snapToGrid w:val="0"/>
              <w:jc w:val="center"/>
              <w:rPr>
                <w:rFonts w:ascii="仿宋" w:hAnsi="仿宋" w:eastAsia="仿宋" w:cs="仿宋"/>
                <w:szCs w:val="21"/>
              </w:rPr>
            </w:pPr>
          </w:p>
        </w:tc>
      </w:tr>
      <w:tr w14:paraId="78E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03989B4D">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B92EDCC">
            <w:pPr>
              <w:adjustRightInd w:val="0"/>
              <w:snapToGrid w:val="0"/>
              <w:rPr>
                <w:rFonts w:ascii="仿宋" w:hAnsi="仿宋" w:eastAsia="仿宋" w:cs="仿宋"/>
                <w:szCs w:val="21"/>
              </w:rPr>
            </w:pPr>
          </w:p>
        </w:tc>
        <w:tc>
          <w:tcPr>
            <w:tcW w:w="714" w:type="dxa"/>
            <w:vMerge w:val="continue"/>
            <w:shd w:val="clear" w:color="auto" w:fill="auto"/>
            <w:vAlign w:val="center"/>
          </w:tcPr>
          <w:p w14:paraId="47414004">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6E91B49">
            <w:pPr>
              <w:adjustRightInd w:val="0"/>
              <w:snapToGrid w:val="0"/>
              <w:rPr>
                <w:rFonts w:ascii="仿宋" w:hAnsi="仿宋" w:eastAsia="仿宋" w:cs="仿宋"/>
                <w:szCs w:val="21"/>
              </w:rPr>
            </w:pPr>
          </w:p>
        </w:tc>
        <w:tc>
          <w:tcPr>
            <w:tcW w:w="1030" w:type="dxa"/>
            <w:vMerge w:val="continue"/>
            <w:shd w:val="clear" w:color="auto" w:fill="auto"/>
            <w:vAlign w:val="center"/>
          </w:tcPr>
          <w:p w14:paraId="698786CB">
            <w:pPr>
              <w:adjustRightInd w:val="0"/>
              <w:snapToGrid w:val="0"/>
              <w:jc w:val="center"/>
              <w:rPr>
                <w:rFonts w:ascii="仿宋" w:hAnsi="仿宋" w:eastAsia="仿宋" w:cs="仿宋"/>
                <w:szCs w:val="21"/>
              </w:rPr>
            </w:pPr>
          </w:p>
        </w:tc>
        <w:tc>
          <w:tcPr>
            <w:tcW w:w="428" w:type="dxa"/>
            <w:shd w:val="clear" w:color="auto" w:fill="auto"/>
            <w:vAlign w:val="center"/>
          </w:tcPr>
          <w:p w14:paraId="6C0E6CED">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3A5002AC">
            <w:pPr>
              <w:autoSpaceDE w:val="0"/>
              <w:adjustRightInd w:val="0"/>
              <w:snapToGrid w:val="0"/>
              <w:rPr>
                <w:rFonts w:ascii="仿宋" w:hAnsi="仿宋" w:eastAsia="仿宋" w:cs="仿宋"/>
                <w:szCs w:val="21"/>
              </w:rPr>
            </w:pPr>
            <w:r>
              <w:rPr>
                <w:rFonts w:hint="eastAsia" w:ascii="仿宋" w:hAnsi="仿宋" w:eastAsia="仿宋" w:cs="仿宋"/>
                <w:szCs w:val="21"/>
              </w:rPr>
              <w:t>根据学校工会相关规定及中心慰问管理办法，依照事由，在合理范围内进行慰问；慰问品采购由供应部统一负责，数额不得超过中心规定的慰问标准。</w:t>
            </w:r>
          </w:p>
        </w:tc>
        <w:tc>
          <w:tcPr>
            <w:tcW w:w="1317" w:type="dxa"/>
            <w:vMerge w:val="continue"/>
            <w:shd w:val="clear" w:color="auto" w:fill="auto"/>
            <w:vAlign w:val="center"/>
          </w:tcPr>
          <w:p w14:paraId="1B6FF93F">
            <w:pPr>
              <w:adjustRightInd w:val="0"/>
              <w:snapToGrid w:val="0"/>
              <w:jc w:val="center"/>
              <w:rPr>
                <w:rFonts w:ascii="仿宋" w:hAnsi="仿宋" w:eastAsia="仿宋" w:cs="仿宋"/>
                <w:szCs w:val="21"/>
              </w:rPr>
            </w:pPr>
          </w:p>
        </w:tc>
      </w:tr>
      <w:tr w14:paraId="79DB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0D5E8DFC">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1571" w:type="dxa"/>
            <w:vMerge w:val="restart"/>
            <w:shd w:val="clear" w:color="auto" w:fill="auto"/>
            <w:vAlign w:val="center"/>
          </w:tcPr>
          <w:p w14:paraId="008663BF">
            <w:pPr>
              <w:adjustRightInd w:val="0"/>
              <w:snapToGrid w:val="0"/>
              <w:rPr>
                <w:rFonts w:ascii="仿宋" w:hAnsi="仿宋" w:eastAsia="仿宋" w:cs="仿宋"/>
                <w:szCs w:val="21"/>
              </w:rPr>
            </w:pPr>
            <w:r>
              <w:rPr>
                <w:rFonts w:hint="eastAsia" w:ascii="仿宋" w:hAnsi="仿宋" w:eastAsia="仿宋" w:cs="仿宋"/>
                <w:szCs w:val="21"/>
              </w:rPr>
              <w:t>财务管理：</w:t>
            </w:r>
            <w:r>
              <w:rPr>
                <w:rFonts w:hint="eastAsia" w:ascii="仿宋" w:hAnsi="仿宋" w:eastAsia="仿宋" w:cs="仿宋"/>
                <w:kern w:val="0"/>
                <w:szCs w:val="21"/>
              </w:rPr>
              <w:t>收费管理、资金使用程序不严格。</w:t>
            </w:r>
          </w:p>
        </w:tc>
        <w:tc>
          <w:tcPr>
            <w:tcW w:w="714" w:type="dxa"/>
            <w:vMerge w:val="restart"/>
            <w:shd w:val="clear" w:color="auto" w:fill="auto"/>
            <w:vAlign w:val="center"/>
          </w:tcPr>
          <w:p w14:paraId="6E4E4A08">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2B84CA46">
            <w:pPr>
              <w:adjustRightInd w:val="0"/>
              <w:snapToGrid w:val="0"/>
              <w:rPr>
                <w:rFonts w:ascii="仿宋" w:hAnsi="仿宋" w:eastAsia="仿宋" w:cs="仿宋"/>
                <w:szCs w:val="21"/>
              </w:rPr>
            </w:pPr>
            <w:r>
              <w:rPr>
                <w:rFonts w:hint="eastAsia" w:ascii="仿宋" w:hAnsi="仿宋" w:eastAsia="仿宋" w:cs="仿宋"/>
                <w:szCs w:val="21"/>
              </w:rPr>
              <w:t>财务总监、财务核算部部长</w:t>
            </w:r>
          </w:p>
        </w:tc>
        <w:tc>
          <w:tcPr>
            <w:tcW w:w="1030" w:type="dxa"/>
            <w:vMerge w:val="restart"/>
            <w:shd w:val="clear" w:color="auto" w:fill="auto"/>
            <w:vAlign w:val="center"/>
          </w:tcPr>
          <w:p w14:paraId="56A3960F">
            <w:pPr>
              <w:adjustRightInd w:val="0"/>
              <w:snapToGrid w:val="0"/>
              <w:jc w:val="center"/>
              <w:rPr>
                <w:rFonts w:ascii="仿宋" w:hAnsi="仿宋" w:eastAsia="仿宋" w:cs="仿宋"/>
                <w:szCs w:val="21"/>
              </w:rPr>
            </w:pPr>
            <w:r>
              <w:rPr>
                <w:rFonts w:hint="eastAsia" w:ascii="仿宋" w:hAnsi="仿宋" w:eastAsia="仿宋" w:cs="仿宋"/>
                <w:szCs w:val="21"/>
              </w:rPr>
              <w:t>蔡荣芝</w:t>
            </w:r>
          </w:p>
        </w:tc>
        <w:tc>
          <w:tcPr>
            <w:tcW w:w="428" w:type="dxa"/>
            <w:shd w:val="clear" w:color="auto" w:fill="auto"/>
            <w:vAlign w:val="center"/>
          </w:tcPr>
          <w:p w14:paraId="12FAB543">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2A0596C2">
            <w:pPr>
              <w:adjustRightInd w:val="0"/>
              <w:snapToGrid w:val="0"/>
              <w:rPr>
                <w:rFonts w:ascii="仿宋" w:hAnsi="仿宋" w:eastAsia="仿宋" w:cs="仿宋"/>
                <w:kern w:val="0"/>
                <w:szCs w:val="21"/>
              </w:rPr>
            </w:pPr>
            <w:r>
              <w:rPr>
                <w:rFonts w:hint="eastAsia" w:ascii="仿宋" w:hAnsi="仿宋" w:eastAsia="仿宋" w:cs="仿宋"/>
                <w:kern w:val="0"/>
                <w:szCs w:val="21"/>
              </w:rPr>
              <w:t>严格遵守国家法律法规，明确岗位职责和内部控制监督，防范廉政风险。</w:t>
            </w:r>
          </w:p>
        </w:tc>
        <w:tc>
          <w:tcPr>
            <w:tcW w:w="1317" w:type="dxa"/>
            <w:vMerge w:val="restart"/>
            <w:shd w:val="clear" w:color="auto" w:fill="auto"/>
            <w:vAlign w:val="center"/>
          </w:tcPr>
          <w:p w14:paraId="790543A8">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3607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8F4A67E">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3F4BC277">
            <w:pPr>
              <w:adjustRightInd w:val="0"/>
              <w:snapToGrid w:val="0"/>
              <w:rPr>
                <w:rFonts w:ascii="仿宋" w:hAnsi="仿宋" w:eastAsia="仿宋" w:cs="仿宋"/>
                <w:szCs w:val="21"/>
              </w:rPr>
            </w:pPr>
          </w:p>
        </w:tc>
        <w:tc>
          <w:tcPr>
            <w:tcW w:w="714" w:type="dxa"/>
            <w:vMerge w:val="continue"/>
            <w:shd w:val="clear" w:color="auto" w:fill="auto"/>
            <w:vAlign w:val="center"/>
          </w:tcPr>
          <w:p w14:paraId="30238B11">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A215CAC">
            <w:pPr>
              <w:adjustRightInd w:val="0"/>
              <w:snapToGrid w:val="0"/>
              <w:rPr>
                <w:rFonts w:ascii="仿宋" w:hAnsi="仿宋" w:eastAsia="仿宋" w:cs="仿宋"/>
                <w:szCs w:val="21"/>
              </w:rPr>
            </w:pPr>
          </w:p>
        </w:tc>
        <w:tc>
          <w:tcPr>
            <w:tcW w:w="1030" w:type="dxa"/>
            <w:vMerge w:val="continue"/>
            <w:shd w:val="clear" w:color="auto" w:fill="auto"/>
            <w:vAlign w:val="center"/>
          </w:tcPr>
          <w:p w14:paraId="08CD7DCC">
            <w:pPr>
              <w:adjustRightInd w:val="0"/>
              <w:snapToGrid w:val="0"/>
              <w:jc w:val="center"/>
              <w:rPr>
                <w:rFonts w:ascii="仿宋" w:hAnsi="仿宋" w:eastAsia="仿宋" w:cs="仿宋"/>
                <w:szCs w:val="21"/>
              </w:rPr>
            </w:pPr>
          </w:p>
        </w:tc>
        <w:tc>
          <w:tcPr>
            <w:tcW w:w="428" w:type="dxa"/>
            <w:shd w:val="clear" w:color="auto" w:fill="auto"/>
            <w:vAlign w:val="center"/>
          </w:tcPr>
          <w:p w14:paraId="5ADDE4ED">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740193FF">
            <w:pPr>
              <w:adjustRightInd w:val="0"/>
              <w:snapToGrid w:val="0"/>
              <w:rPr>
                <w:rFonts w:ascii="仿宋" w:hAnsi="仿宋" w:eastAsia="仿宋" w:cs="仿宋"/>
                <w:kern w:val="0"/>
                <w:szCs w:val="21"/>
              </w:rPr>
            </w:pPr>
            <w:r>
              <w:rPr>
                <w:rFonts w:hint="eastAsia" w:ascii="仿宋" w:hAnsi="仿宋" w:eastAsia="仿宋" w:cs="仿宋"/>
                <w:bCs/>
                <w:szCs w:val="21"/>
              </w:rPr>
              <w:t>严格遵守《饮食服务中心财务管理制度》《饮食服务中心报销管理制度》</w:t>
            </w:r>
            <w:r>
              <w:rPr>
                <w:rFonts w:hint="eastAsia" w:ascii="仿宋" w:hAnsi="仿宋" w:eastAsia="仿宋" w:cs="仿宋"/>
                <w:szCs w:val="21"/>
              </w:rPr>
              <w:t>《饮食服务中心关于收取现金的管理规定》等，</w:t>
            </w:r>
            <w:r>
              <w:rPr>
                <w:rFonts w:hint="eastAsia" w:ascii="仿宋" w:hAnsi="仿宋" w:eastAsia="仿宋" w:cs="仿宋"/>
                <w:kern w:val="0"/>
                <w:szCs w:val="21"/>
              </w:rPr>
              <w:t>加强对食堂零星收入的管理</w:t>
            </w:r>
            <w:r>
              <w:rPr>
                <w:rFonts w:hint="eastAsia" w:ascii="仿宋" w:hAnsi="仿宋" w:eastAsia="仿宋" w:cs="仿宋"/>
                <w:bCs/>
                <w:szCs w:val="21"/>
              </w:rPr>
              <w:t>，按照财务报销流程结算。</w:t>
            </w:r>
          </w:p>
        </w:tc>
        <w:tc>
          <w:tcPr>
            <w:tcW w:w="1317" w:type="dxa"/>
            <w:vMerge w:val="continue"/>
            <w:shd w:val="clear" w:color="auto" w:fill="auto"/>
            <w:vAlign w:val="center"/>
          </w:tcPr>
          <w:p w14:paraId="60D77BD4">
            <w:pPr>
              <w:adjustRightInd w:val="0"/>
              <w:snapToGrid w:val="0"/>
              <w:jc w:val="center"/>
              <w:rPr>
                <w:rFonts w:ascii="仿宋" w:hAnsi="仿宋" w:eastAsia="仿宋" w:cs="仿宋"/>
                <w:szCs w:val="21"/>
              </w:rPr>
            </w:pPr>
          </w:p>
        </w:tc>
      </w:tr>
      <w:tr w14:paraId="0470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3145A476">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0C8F6A34">
            <w:pPr>
              <w:adjustRightInd w:val="0"/>
              <w:snapToGrid w:val="0"/>
              <w:rPr>
                <w:rFonts w:ascii="仿宋" w:hAnsi="仿宋" w:eastAsia="仿宋" w:cs="仿宋"/>
                <w:szCs w:val="21"/>
              </w:rPr>
            </w:pPr>
          </w:p>
        </w:tc>
        <w:tc>
          <w:tcPr>
            <w:tcW w:w="714" w:type="dxa"/>
            <w:vMerge w:val="continue"/>
            <w:shd w:val="clear" w:color="auto" w:fill="auto"/>
            <w:vAlign w:val="center"/>
          </w:tcPr>
          <w:p w14:paraId="389F8488">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0F7C407">
            <w:pPr>
              <w:adjustRightInd w:val="0"/>
              <w:snapToGrid w:val="0"/>
              <w:rPr>
                <w:rFonts w:ascii="仿宋" w:hAnsi="仿宋" w:eastAsia="仿宋" w:cs="仿宋"/>
                <w:szCs w:val="21"/>
              </w:rPr>
            </w:pPr>
          </w:p>
        </w:tc>
        <w:tc>
          <w:tcPr>
            <w:tcW w:w="1030" w:type="dxa"/>
            <w:vMerge w:val="continue"/>
            <w:shd w:val="clear" w:color="auto" w:fill="auto"/>
            <w:vAlign w:val="center"/>
          </w:tcPr>
          <w:p w14:paraId="40ADDF10">
            <w:pPr>
              <w:adjustRightInd w:val="0"/>
              <w:snapToGrid w:val="0"/>
              <w:jc w:val="center"/>
              <w:rPr>
                <w:rFonts w:ascii="仿宋" w:hAnsi="仿宋" w:eastAsia="仿宋" w:cs="仿宋"/>
                <w:szCs w:val="21"/>
              </w:rPr>
            </w:pPr>
          </w:p>
        </w:tc>
        <w:tc>
          <w:tcPr>
            <w:tcW w:w="428" w:type="dxa"/>
            <w:shd w:val="clear" w:color="auto" w:fill="auto"/>
            <w:vAlign w:val="center"/>
          </w:tcPr>
          <w:p w14:paraId="3E2403DD">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47938A0B">
            <w:pPr>
              <w:adjustRightInd w:val="0"/>
              <w:snapToGrid w:val="0"/>
              <w:rPr>
                <w:rFonts w:ascii="仿宋" w:hAnsi="仿宋" w:eastAsia="仿宋" w:cs="仿宋"/>
                <w:kern w:val="0"/>
                <w:szCs w:val="21"/>
              </w:rPr>
            </w:pPr>
            <w:r>
              <w:rPr>
                <w:rFonts w:hint="eastAsia" w:ascii="仿宋" w:hAnsi="仿宋" w:eastAsia="仿宋" w:cs="仿宋"/>
                <w:kern w:val="0"/>
                <w:szCs w:val="21"/>
              </w:rPr>
              <w:t>食堂出售废旧物品所得，按照程序填写《出售废旧物品登记表》，及时交中心财务入账；大型活动出售的餐券，必须由财务核算部统一印制、盖章、发放，回收、登记并准确核对。收取的款项由财务人员统一存入结算中心并及时入账。</w:t>
            </w:r>
          </w:p>
        </w:tc>
        <w:tc>
          <w:tcPr>
            <w:tcW w:w="1317" w:type="dxa"/>
            <w:vMerge w:val="continue"/>
            <w:shd w:val="clear" w:color="auto" w:fill="auto"/>
            <w:vAlign w:val="center"/>
          </w:tcPr>
          <w:p w14:paraId="56BB13A8">
            <w:pPr>
              <w:adjustRightInd w:val="0"/>
              <w:snapToGrid w:val="0"/>
              <w:jc w:val="center"/>
              <w:rPr>
                <w:rFonts w:ascii="仿宋" w:hAnsi="仿宋" w:eastAsia="仿宋" w:cs="仿宋"/>
                <w:szCs w:val="21"/>
              </w:rPr>
            </w:pPr>
          </w:p>
        </w:tc>
      </w:tr>
      <w:tr w14:paraId="0F6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224A7FBF">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5EB0E5FF">
            <w:pPr>
              <w:adjustRightInd w:val="0"/>
              <w:snapToGrid w:val="0"/>
              <w:rPr>
                <w:rFonts w:ascii="仿宋" w:hAnsi="仿宋" w:eastAsia="仿宋" w:cs="仿宋"/>
                <w:szCs w:val="21"/>
              </w:rPr>
            </w:pPr>
          </w:p>
        </w:tc>
        <w:tc>
          <w:tcPr>
            <w:tcW w:w="714" w:type="dxa"/>
            <w:vMerge w:val="continue"/>
            <w:shd w:val="clear" w:color="auto" w:fill="auto"/>
            <w:vAlign w:val="center"/>
          </w:tcPr>
          <w:p w14:paraId="6ED84F49">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1ECD614D">
            <w:pPr>
              <w:adjustRightInd w:val="0"/>
              <w:snapToGrid w:val="0"/>
              <w:rPr>
                <w:rFonts w:ascii="仿宋" w:hAnsi="仿宋" w:eastAsia="仿宋" w:cs="仿宋"/>
                <w:szCs w:val="21"/>
              </w:rPr>
            </w:pPr>
          </w:p>
        </w:tc>
        <w:tc>
          <w:tcPr>
            <w:tcW w:w="1030" w:type="dxa"/>
            <w:vMerge w:val="continue"/>
            <w:shd w:val="clear" w:color="auto" w:fill="auto"/>
            <w:vAlign w:val="center"/>
          </w:tcPr>
          <w:p w14:paraId="6066EB64">
            <w:pPr>
              <w:adjustRightInd w:val="0"/>
              <w:snapToGrid w:val="0"/>
              <w:jc w:val="center"/>
              <w:rPr>
                <w:rFonts w:ascii="仿宋" w:hAnsi="仿宋" w:eastAsia="仿宋" w:cs="仿宋"/>
                <w:szCs w:val="21"/>
              </w:rPr>
            </w:pPr>
          </w:p>
        </w:tc>
        <w:tc>
          <w:tcPr>
            <w:tcW w:w="428" w:type="dxa"/>
            <w:shd w:val="clear" w:color="auto" w:fill="auto"/>
            <w:vAlign w:val="center"/>
          </w:tcPr>
          <w:p w14:paraId="1C2247A7">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25142499">
            <w:pPr>
              <w:adjustRightInd w:val="0"/>
              <w:snapToGrid w:val="0"/>
              <w:rPr>
                <w:rFonts w:ascii="仿宋" w:hAnsi="仿宋" w:eastAsia="仿宋" w:cs="仿宋"/>
                <w:kern w:val="0"/>
                <w:szCs w:val="21"/>
              </w:rPr>
            </w:pPr>
            <w:r>
              <w:rPr>
                <w:rFonts w:hint="eastAsia" w:ascii="仿宋" w:hAnsi="仿宋" w:eastAsia="仿宋" w:cs="仿宋"/>
                <w:kern w:val="0"/>
                <w:szCs w:val="21"/>
              </w:rPr>
              <w:t>加大应收账款的催收力度，制定相关措施，防范坏账风险。</w:t>
            </w:r>
          </w:p>
        </w:tc>
        <w:tc>
          <w:tcPr>
            <w:tcW w:w="1317" w:type="dxa"/>
            <w:vMerge w:val="continue"/>
            <w:shd w:val="clear" w:color="auto" w:fill="auto"/>
            <w:vAlign w:val="center"/>
          </w:tcPr>
          <w:p w14:paraId="2241330B">
            <w:pPr>
              <w:adjustRightInd w:val="0"/>
              <w:snapToGrid w:val="0"/>
              <w:jc w:val="center"/>
              <w:rPr>
                <w:rFonts w:ascii="仿宋" w:hAnsi="仿宋" w:eastAsia="仿宋" w:cs="仿宋"/>
                <w:szCs w:val="21"/>
              </w:rPr>
            </w:pPr>
          </w:p>
        </w:tc>
      </w:tr>
      <w:tr w14:paraId="3A27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23F15C39">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63C76C">
            <w:pPr>
              <w:adjustRightInd w:val="0"/>
              <w:snapToGrid w:val="0"/>
              <w:rPr>
                <w:rFonts w:ascii="仿宋" w:hAnsi="仿宋" w:eastAsia="仿宋" w:cs="仿宋"/>
                <w:szCs w:val="21"/>
              </w:rPr>
            </w:pPr>
          </w:p>
        </w:tc>
        <w:tc>
          <w:tcPr>
            <w:tcW w:w="714" w:type="dxa"/>
            <w:vMerge w:val="continue"/>
            <w:shd w:val="clear" w:color="auto" w:fill="auto"/>
            <w:vAlign w:val="center"/>
          </w:tcPr>
          <w:p w14:paraId="3A91E787">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1768BFB">
            <w:pPr>
              <w:adjustRightInd w:val="0"/>
              <w:snapToGrid w:val="0"/>
              <w:rPr>
                <w:rFonts w:ascii="仿宋" w:hAnsi="仿宋" w:eastAsia="仿宋" w:cs="仿宋"/>
                <w:szCs w:val="21"/>
              </w:rPr>
            </w:pPr>
          </w:p>
        </w:tc>
        <w:tc>
          <w:tcPr>
            <w:tcW w:w="1030" w:type="dxa"/>
            <w:vMerge w:val="continue"/>
            <w:shd w:val="clear" w:color="auto" w:fill="auto"/>
            <w:vAlign w:val="center"/>
          </w:tcPr>
          <w:p w14:paraId="51A44A95">
            <w:pPr>
              <w:adjustRightInd w:val="0"/>
              <w:snapToGrid w:val="0"/>
              <w:jc w:val="center"/>
              <w:rPr>
                <w:rFonts w:ascii="仿宋" w:hAnsi="仿宋" w:eastAsia="仿宋" w:cs="仿宋"/>
                <w:szCs w:val="21"/>
              </w:rPr>
            </w:pPr>
          </w:p>
        </w:tc>
        <w:tc>
          <w:tcPr>
            <w:tcW w:w="428" w:type="dxa"/>
            <w:shd w:val="clear" w:color="auto" w:fill="auto"/>
            <w:vAlign w:val="center"/>
          </w:tcPr>
          <w:p w14:paraId="6761273C">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3CCDDABB">
            <w:pPr>
              <w:adjustRightInd w:val="0"/>
              <w:snapToGrid w:val="0"/>
              <w:rPr>
                <w:rFonts w:ascii="仿宋" w:hAnsi="仿宋" w:eastAsia="仿宋" w:cs="仿宋"/>
                <w:szCs w:val="21"/>
              </w:rPr>
            </w:pPr>
            <w:r>
              <w:rPr>
                <w:rFonts w:hint="eastAsia" w:ascii="仿宋" w:hAnsi="仿宋" w:eastAsia="仿宋" w:cs="仿宋"/>
                <w:szCs w:val="21"/>
              </w:rPr>
              <w:t>加强资金预算管理，加强内部控制，严格执行学校关于“三重一大”的相关规定，严格签字审批报销程序等。</w:t>
            </w:r>
          </w:p>
        </w:tc>
        <w:tc>
          <w:tcPr>
            <w:tcW w:w="1317" w:type="dxa"/>
            <w:vMerge w:val="continue"/>
            <w:shd w:val="clear" w:color="auto" w:fill="auto"/>
            <w:vAlign w:val="center"/>
          </w:tcPr>
          <w:p w14:paraId="7F719182">
            <w:pPr>
              <w:adjustRightInd w:val="0"/>
              <w:snapToGrid w:val="0"/>
              <w:jc w:val="center"/>
              <w:rPr>
                <w:rFonts w:ascii="仿宋" w:hAnsi="仿宋" w:eastAsia="仿宋" w:cs="仿宋"/>
                <w:szCs w:val="21"/>
              </w:rPr>
            </w:pPr>
          </w:p>
        </w:tc>
      </w:tr>
      <w:tr w14:paraId="14F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61EBBB52">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1571" w:type="dxa"/>
            <w:vMerge w:val="restart"/>
            <w:shd w:val="clear" w:color="auto" w:fill="auto"/>
            <w:vAlign w:val="center"/>
          </w:tcPr>
          <w:p w14:paraId="415141DD">
            <w:pPr>
              <w:adjustRightInd w:val="0"/>
              <w:snapToGrid w:val="0"/>
              <w:rPr>
                <w:rFonts w:ascii="仿宋" w:hAnsi="仿宋" w:eastAsia="仿宋" w:cs="仿宋"/>
                <w:szCs w:val="21"/>
              </w:rPr>
            </w:pPr>
            <w:r>
              <w:rPr>
                <w:rFonts w:hint="eastAsia" w:ascii="仿宋" w:hAnsi="仿宋" w:eastAsia="仿宋" w:cs="仿宋"/>
                <w:szCs w:val="21"/>
              </w:rPr>
              <w:t>生产管理：引进餐饮的准入、退出及日常监管，生产车辆管理程序不规范。</w:t>
            </w:r>
          </w:p>
        </w:tc>
        <w:tc>
          <w:tcPr>
            <w:tcW w:w="714" w:type="dxa"/>
            <w:vMerge w:val="restart"/>
            <w:shd w:val="clear" w:color="auto" w:fill="auto"/>
            <w:vAlign w:val="center"/>
          </w:tcPr>
          <w:p w14:paraId="3BE29CB2">
            <w:pPr>
              <w:adjustRightInd w:val="0"/>
              <w:snapToGrid w:val="0"/>
              <w:jc w:val="center"/>
              <w:rPr>
                <w:rFonts w:ascii="仿宋" w:hAnsi="仿宋" w:eastAsia="仿宋" w:cs="仿宋"/>
                <w:szCs w:val="21"/>
              </w:rPr>
            </w:pPr>
            <w:r>
              <w:rPr>
                <w:rFonts w:hint="eastAsia" w:ascii="仿宋" w:hAnsi="仿宋" w:eastAsia="仿宋" w:cs="仿宋"/>
                <w:szCs w:val="21"/>
              </w:rPr>
              <w:t>中级</w:t>
            </w:r>
          </w:p>
        </w:tc>
        <w:tc>
          <w:tcPr>
            <w:tcW w:w="1397" w:type="dxa"/>
            <w:vMerge w:val="restart"/>
            <w:shd w:val="clear" w:color="auto" w:fill="auto"/>
            <w:vAlign w:val="center"/>
          </w:tcPr>
          <w:p w14:paraId="378E860F">
            <w:pPr>
              <w:adjustRightInd w:val="0"/>
              <w:snapToGrid w:val="0"/>
              <w:rPr>
                <w:rFonts w:ascii="仿宋" w:hAnsi="仿宋" w:eastAsia="仿宋" w:cs="仿宋"/>
                <w:szCs w:val="21"/>
              </w:rPr>
            </w:pPr>
            <w:r>
              <w:rPr>
                <w:rFonts w:hint="eastAsia" w:ascii="仿宋" w:hAnsi="仿宋" w:eastAsia="仿宋" w:cs="仿宋"/>
                <w:szCs w:val="21"/>
              </w:rPr>
              <w:t>中心主任、分管引进餐饮的班子成员、加工厂厂长</w:t>
            </w:r>
          </w:p>
        </w:tc>
        <w:tc>
          <w:tcPr>
            <w:tcW w:w="1030" w:type="dxa"/>
            <w:vMerge w:val="restart"/>
            <w:shd w:val="clear" w:color="auto" w:fill="auto"/>
            <w:vAlign w:val="center"/>
          </w:tcPr>
          <w:p w14:paraId="53F8BFF0">
            <w:pPr>
              <w:adjustRightInd w:val="0"/>
              <w:snapToGrid w:val="0"/>
              <w:jc w:val="center"/>
              <w:rPr>
                <w:rFonts w:ascii="仿宋" w:hAnsi="仿宋" w:eastAsia="仿宋" w:cs="仿宋"/>
                <w:szCs w:val="21"/>
              </w:rPr>
            </w:pPr>
            <w:r>
              <w:rPr>
                <w:rFonts w:hint="eastAsia" w:ascii="仿宋" w:hAnsi="仿宋" w:eastAsia="仿宋" w:cs="仿宋"/>
                <w:szCs w:val="21"/>
              </w:rPr>
              <w:t>杨嵩先</w:t>
            </w:r>
          </w:p>
          <w:p w14:paraId="111EE67C">
            <w:pPr>
              <w:adjustRightInd w:val="0"/>
              <w:snapToGrid w:val="0"/>
              <w:jc w:val="center"/>
              <w:rPr>
                <w:rFonts w:ascii="仿宋" w:hAnsi="仿宋" w:eastAsia="仿宋" w:cs="仿宋"/>
                <w:szCs w:val="21"/>
              </w:rPr>
            </w:pPr>
            <w:r>
              <w:rPr>
                <w:rFonts w:hint="eastAsia" w:ascii="仿宋" w:hAnsi="仿宋" w:eastAsia="仿宋" w:cs="仿宋"/>
                <w:szCs w:val="21"/>
              </w:rPr>
              <w:t>刘文秀</w:t>
            </w:r>
          </w:p>
        </w:tc>
        <w:tc>
          <w:tcPr>
            <w:tcW w:w="428" w:type="dxa"/>
            <w:shd w:val="clear" w:color="auto" w:fill="auto"/>
            <w:vAlign w:val="center"/>
          </w:tcPr>
          <w:p w14:paraId="69C6FC6E">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5011A399">
            <w:pPr>
              <w:adjustRightInd w:val="0"/>
              <w:snapToGrid w:val="0"/>
              <w:rPr>
                <w:rFonts w:ascii="仿宋" w:hAnsi="仿宋" w:eastAsia="仿宋" w:cs="仿宋"/>
                <w:szCs w:val="21"/>
              </w:rPr>
            </w:pPr>
            <w:r>
              <w:rPr>
                <w:rFonts w:hint="eastAsia" w:ascii="仿宋" w:hAnsi="仿宋" w:eastAsia="仿宋" w:cs="仿宋"/>
                <w:szCs w:val="21"/>
              </w:rPr>
              <w:t>由学校招标采购中心通知以负责，社会第三方机构实施，通过公开招标方式引进社会餐饮，符合退出条件的及时清退。</w:t>
            </w:r>
          </w:p>
          <w:p w14:paraId="21820D0D">
            <w:pPr>
              <w:adjustRightInd w:val="0"/>
              <w:snapToGrid w:val="0"/>
              <w:rPr>
                <w:rFonts w:ascii="仿宋" w:hAnsi="仿宋" w:eastAsia="仿宋" w:cs="仿宋"/>
                <w:szCs w:val="21"/>
              </w:rPr>
            </w:pPr>
            <w:r>
              <w:rPr>
                <w:rFonts w:hint="eastAsia" w:ascii="仿宋" w:hAnsi="仿宋" w:eastAsia="仿宋" w:cs="仿宋"/>
                <w:szCs w:val="21"/>
              </w:rPr>
              <w:t>认真研究招标文件和合同内容，确保文件、条款严谨无疏漏。</w:t>
            </w:r>
          </w:p>
        </w:tc>
        <w:tc>
          <w:tcPr>
            <w:tcW w:w="1317" w:type="dxa"/>
            <w:vMerge w:val="restart"/>
            <w:shd w:val="clear" w:color="auto" w:fill="auto"/>
            <w:vAlign w:val="center"/>
          </w:tcPr>
          <w:p w14:paraId="14230D9E">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77B4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44CB2F3">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EF37603">
            <w:pPr>
              <w:adjustRightInd w:val="0"/>
              <w:snapToGrid w:val="0"/>
              <w:rPr>
                <w:rFonts w:ascii="仿宋" w:hAnsi="仿宋" w:eastAsia="仿宋" w:cs="仿宋"/>
                <w:szCs w:val="21"/>
              </w:rPr>
            </w:pPr>
          </w:p>
        </w:tc>
        <w:tc>
          <w:tcPr>
            <w:tcW w:w="714" w:type="dxa"/>
            <w:vMerge w:val="continue"/>
            <w:shd w:val="clear" w:color="auto" w:fill="auto"/>
            <w:vAlign w:val="center"/>
          </w:tcPr>
          <w:p w14:paraId="1E8A2EB0">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9A6EEF1">
            <w:pPr>
              <w:adjustRightInd w:val="0"/>
              <w:snapToGrid w:val="0"/>
              <w:rPr>
                <w:rFonts w:ascii="仿宋" w:hAnsi="仿宋" w:eastAsia="仿宋" w:cs="仿宋"/>
                <w:szCs w:val="21"/>
              </w:rPr>
            </w:pPr>
          </w:p>
        </w:tc>
        <w:tc>
          <w:tcPr>
            <w:tcW w:w="1030" w:type="dxa"/>
            <w:vMerge w:val="continue"/>
            <w:shd w:val="clear" w:color="auto" w:fill="auto"/>
            <w:vAlign w:val="center"/>
          </w:tcPr>
          <w:p w14:paraId="41687F03">
            <w:pPr>
              <w:adjustRightInd w:val="0"/>
              <w:snapToGrid w:val="0"/>
              <w:jc w:val="center"/>
              <w:rPr>
                <w:rFonts w:ascii="仿宋" w:hAnsi="仿宋" w:eastAsia="仿宋" w:cs="仿宋"/>
                <w:szCs w:val="21"/>
              </w:rPr>
            </w:pPr>
          </w:p>
        </w:tc>
        <w:tc>
          <w:tcPr>
            <w:tcW w:w="428" w:type="dxa"/>
            <w:shd w:val="clear" w:color="auto" w:fill="auto"/>
            <w:vAlign w:val="center"/>
          </w:tcPr>
          <w:p w14:paraId="2290729E">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784CC007">
            <w:pPr>
              <w:adjustRightInd w:val="0"/>
              <w:snapToGrid w:val="0"/>
              <w:rPr>
                <w:rFonts w:ascii="仿宋" w:hAnsi="仿宋" w:eastAsia="仿宋" w:cs="仿宋"/>
                <w:szCs w:val="21"/>
              </w:rPr>
            </w:pPr>
            <w:r>
              <w:rPr>
                <w:rFonts w:hint="eastAsia" w:ascii="仿宋" w:hAnsi="仿宋" w:eastAsia="仿宋" w:cs="仿宋"/>
                <w:szCs w:val="21"/>
              </w:rPr>
              <w:t>严格按照招标文件、合同规定和中心管理制度进行监督检查、考核、奖惩，加强监管人员业务素质和职业道德建设，工作程序规范明确，现场检查做好检查记录，并由被检查单位负责人签字确认，杜绝人情考核和违规考核，做到监督措施全面、公开、有力。</w:t>
            </w:r>
          </w:p>
        </w:tc>
        <w:tc>
          <w:tcPr>
            <w:tcW w:w="1317" w:type="dxa"/>
            <w:vMerge w:val="continue"/>
            <w:shd w:val="clear" w:color="auto" w:fill="auto"/>
            <w:vAlign w:val="center"/>
          </w:tcPr>
          <w:p w14:paraId="7C4755AB">
            <w:pPr>
              <w:adjustRightInd w:val="0"/>
              <w:snapToGrid w:val="0"/>
              <w:jc w:val="center"/>
              <w:rPr>
                <w:rFonts w:ascii="仿宋" w:hAnsi="仿宋" w:eastAsia="仿宋" w:cs="仿宋"/>
                <w:szCs w:val="21"/>
              </w:rPr>
            </w:pPr>
          </w:p>
        </w:tc>
      </w:tr>
      <w:tr w14:paraId="2F9A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6C7AD5D">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6F5DE57">
            <w:pPr>
              <w:adjustRightInd w:val="0"/>
              <w:snapToGrid w:val="0"/>
              <w:rPr>
                <w:rFonts w:ascii="仿宋" w:hAnsi="仿宋" w:eastAsia="仿宋" w:cs="仿宋"/>
                <w:szCs w:val="21"/>
              </w:rPr>
            </w:pPr>
          </w:p>
        </w:tc>
        <w:tc>
          <w:tcPr>
            <w:tcW w:w="714" w:type="dxa"/>
            <w:vMerge w:val="continue"/>
            <w:shd w:val="clear" w:color="auto" w:fill="auto"/>
            <w:vAlign w:val="center"/>
          </w:tcPr>
          <w:p w14:paraId="5C02224E">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151F8C6">
            <w:pPr>
              <w:adjustRightInd w:val="0"/>
              <w:snapToGrid w:val="0"/>
              <w:rPr>
                <w:rFonts w:ascii="仿宋" w:hAnsi="仿宋" w:eastAsia="仿宋" w:cs="仿宋"/>
                <w:szCs w:val="21"/>
              </w:rPr>
            </w:pPr>
          </w:p>
        </w:tc>
        <w:tc>
          <w:tcPr>
            <w:tcW w:w="1030" w:type="dxa"/>
            <w:vMerge w:val="continue"/>
            <w:shd w:val="clear" w:color="auto" w:fill="auto"/>
            <w:vAlign w:val="center"/>
          </w:tcPr>
          <w:p w14:paraId="16A3ABF7">
            <w:pPr>
              <w:adjustRightInd w:val="0"/>
              <w:snapToGrid w:val="0"/>
              <w:jc w:val="center"/>
              <w:rPr>
                <w:rFonts w:ascii="仿宋" w:hAnsi="仿宋" w:eastAsia="仿宋" w:cs="仿宋"/>
                <w:szCs w:val="21"/>
              </w:rPr>
            </w:pPr>
          </w:p>
        </w:tc>
        <w:tc>
          <w:tcPr>
            <w:tcW w:w="428" w:type="dxa"/>
            <w:shd w:val="clear" w:color="auto" w:fill="auto"/>
            <w:vAlign w:val="center"/>
          </w:tcPr>
          <w:p w14:paraId="1CB8BCFC">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594F33D">
            <w:pPr>
              <w:adjustRightInd w:val="0"/>
              <w:snapToGrid w:val="0"/>
              <w:rPr>
                <w:rFonts w:ascii="仿宋" w:hAnsi="仿宋" w:eastAsia="仿宋" w:cs="仿宋"/>
                <w:szCs w:val="21"/>
              </w:rPr>
            </w:pPr>
            <w:r>
              <w:rPr>
                <w:rFonts w:hint="eastAsia" w:ascii="仿宋" w:hAnsi="仿宋" w:eastAsia="仿宋" w:cs="仿宋"/>
                <w:szCs w:val="21"/>
              </w:rPr>
              <w:t>严格落实学校和中心车辆管理制度，严格限定车辆用途。</w:t>
            </w:r>
          </w:p>
          <w:p w14:paraId="3159EB60">
            <w:pPr>
              <w:adjustRightInd w:val="0"/>
              <w:snapToGrid w:val="0"/>
              <w:rPr>
                <w:rFonts w:ascii="仿宋" w:hAnsi="仿宋" w:eastAsia="仿宋" w:cs="仿宋"/>
                <w:szCs w:val="21"/>
              </w:rPr>
            </w:pPr>
            <w:r>
              <w:rPr>
                <w:rFonts w:hint="eastAsia" w:ascii="仿宋" w:hAnsi="仿宋" w:eastAsia="仿宋" w:cs="仿宋"/>
                <w:szCs w:val="21"/>
              </w:rPr>
              <w:t>生产运输车辆定时定线路配送。</w:t>
            </w:r>
          </w:p>
        </w:tc>
        <w:tc>
          <w:tcPr>
            <w:tcW w:w="1317" w:type="dxa"/>
            <w:vMerge w:val="continue"/>
            <w:shd w:val="clear" w:color="auto" w:fill="auto"/>
            <w:vAlign w:val="center"/>
          </w:tcPr>
          <w:p w14:paraId="2206D32B">
            <w:pPr>
              <w:adjustRightInd w:val="0"/>
              <w:snapToGrid w:val="0"/>
              <w:jc w:val="center"/>
              <w:rPr>
                <w:rFonts w:ascii="仿宋" w:hAnsi="仿宋" w:eastAsia="仿宋" w:cs="仿宋"/>
                <w:szCs w:val="21"/>
              </w:rPr>
            </w:pPr>
          </w:p>
        </w:tc>
      </w:tr>
      <w:tr w14:paraId="0EE5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69F4B0E4">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B9B83C">
            <w:pPr>
              <w:adjustRightInd w:val="0"/>
              <w:snapToGrid w:val="0"/>
              <w:rPr>
                <w:rFonts w:ascii="仿宋" w:hAnsi="仿宋" w:eastAsia="仿宋" w:cs="仿宋"/>
                <w:szCs w:val="21"/>
              </w:rPr>
            </w:pPr>
          </w:p>
        </w:tc>
        <w:tc>
          <w:tcPr>
            <w:tcW w:w="714" w:type="dxa"/>
            <w:vMerge w:val="continue"/>
            <w:shd w:val="clear" w:color="auto" w:fill="auto"/>
            <w:vAlign w:val="center"/>
          </w:tcPr>
          <w:p w14:paraId="55DBDD0A">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7A535DA">
            <w:pPr>
              <w:adjustRightInd w:val="0"/>
              <w:snapToGrid w:val="0"/>
              <w:rPr>
                <w:rFonts w:ascii="仿宋" w:hAnsi="仿宋" w:eastAsia="仿宋" w:cs="仿宋"/>
                <w:szCs w:val="21"/>
              </w:rPr>
            </w:pPr>
          </w:p>
        </w:tc>
        <w:tc>
          <w:tcPr>
            <w:tcW w:w="1030" w:type="dxa"/>
            <w:vMerge w:val="continue"/>
            <w:shd w:val="clear" w:color="auto" w:fill="auto"/>
            <w:vAlign w:val="center"/>
          </w:tcPr>
          <w:p w14:paraId="645103B9">
            <w:pPr>
              <w:adjustRightInd w:val="0"/>
              <w:snapToGrid w:val="0"/>
              <w:jc w:val="center"/>
              <w:rPr>
                <w:rFonts w:ascii="仿宋" w:hAnsi="仿宋" w:eastAsia="仿宋" w:cs="仿宋"/>
                <w:szCs w:val="21"/>
              </w:rPr>
            </w:pPr>
          </w:p>
        </w:tc>
        <w:tc>
          <w:tcPr>
            <w:tcW w:w="428" w:type="dxa"/>
            <w:shd w:val="clear" w:color="auto" w:fill="auto"/>
            <w:vAlign w:val="center"/>
          </w:tcPr>
          <w:p w14:paraId="0B399A13">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55163E5">
            <w:pPr>
              <w:adjustRightInd w:val="0"/>
              <w:snapToGrid w:val="0"/>
              <w:rPr>
                <w:rFonts w:ascii="仿宋" w:hAnsi="仿宋" w:eastAsia="仿宋" w:cs="仿宋"/>
                <w:szCs w:val="21"/>
              </w:rPr>
            </w:pPr>
            <w:r>
              <w:rPr>
                <w:rFonts w:hint="eastAsia" w:ascii="仿宋" w:hAnsi="仿宋" w:eastAsia="仿宋" w:cs="仿宋"/>
                <w:szCs w:val="21"/>
              </w:rPr>
              <w:t>到学校指定维修点定点维修，加油使用加油卡，做好登记；车辆发生违章，由车辆使用人自行处理。</w:t>
            </w:r>
          </w:p>
        </w:tc>
        <w:tc>
          <w:tcPr>
            <w:tcW w:w="1317" w:type="dxa"/>
            <w:vMerge w:val="continue"/>
            <w:shd w:val="clear" w:color="auto" w:fill="auto"/>
            <w:vAlign w:val="center"/>
          </w:tcPr>
          <w:p w14:paraId="440380E9">
            <w:pPr>
              <w:adjustRightInd w:val="0"/>
              <w:snapToGrid w:val="0"/>
              <w:jc w:val="center"/>
              <w:rPr>
                <w:rFonts w:ascii="仿宋" w:hAnsi="仿宋" w:eastAsia="仿宋" w:cs="仿宋"/>
                <w:szCs w:val="21"/>
              </w:rPr>
            </w:pPr>
          </w:p>
        </w:tc>
      </w:tr>
      <w:tr w14:paraId="5D69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34B182ED">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1571" w:type="dxa"/>
            <w:vMerge w:val="restart"/>
            <w:shd w:val="clear" w:color="auto" w:fill="auto"/>
            <w:vAlign w:val="center"/>
          </w:tcPr>
          <w:p w14:paraId="5A0F64B1">
            <w:pPr>
              <w:adjustRightInd w:val="0"/>
              <w:snapToGrid w:val="0"/>
              <w:rPr>
                <w:rFonts w:ascii="仿宋" w:hAnsi="仿宋" w:eastAsia="仿宋" w:cs="仿宋"/>
                <w:szCs w:val="21"/>
              </w:rPr>
            </w:pPr>
            <w:r>
              <w:rPr>
                <w:rFonts w:hint="eastAsia" w:ascii="仿宋" w:hAnsi="仿宋" w:eastAsia="仿宋" w:cs="仿宋"/>
                <w:szCs w:val="21"/>
              </w:rPr>
              <w:t>采购管理：劳保护品采购、职工福利采购、未纳入学校公开招标的物资采购、资产和维修材料采购与验收程序不规范。</w:t>
            </w:r>
          </w:p>
        </w:tc>
        <w:tc>
          <w:tcPr>
            <w:tcW w:w="714" w:type="dxa"/>
            <w:vMerge w:val="restart"/>
            <w:shd w:val="clear" w:color="auto" w:fill="auto"/>
            <w:vAlign w:val="center"/>
          </w:tcPr>
          <w:p w14:paraId="2CB1E6AA">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1A4416E6">
            <w:pPr>
              <w:adjustRightInd w:val="0"/>
              <w:snapToGrid w:val="0"/>
              <w:rPr>
                <w:rFonts w:ascii="仿宋" w:hAnsi="仿宋" w:eastAsia="仿宋" w:cs="仿宋"/>
                <w:szCs w:val="21"/>
              </w:rPr>
            </w:pPr>
            <w:r>
              <w:rPr>
                <w:rFonts w:hint="eastAsia" w:ascii="仿宋" w:hAnsi="仿宋" w:eastAsia="仿宋" w:cs="仿宋"/>
                <w:szCs w:val="21"/>
              </w:rPr>
              <w:t>分管资产、工程和采购工作班子成员。供应部部长，运行保障部部长</w:t>
            </w:r>
          </w:p>
        </w:tc>
        <w:tc>
          <w:tcPr>
            <w:tcW w:w="1030" w:type="dxa"/>
            <w:vMerge w:val="restart"/>
            <w:shd w:val="clear" w:color="auto" w:fill="auto"/>
            <w:vAlign w:val="center"/>
          </w:tcPr>
          <w:p w14:paraId="20409F54">
            <w:pPr>
              <w:adjustRightInd w:val="0"/>
              <w:snapToGrid w:val="0"/>
              <w:jc w:val="center"/>
              <w:rPr>
                <w:rFonts w:ascii="仿宋" w:hAnsi="仿宋" w:eastAsia="仿宋" w:cs="仿宋"/>
                <w:szCs w:val="21"/>
              </w:rPr>
            </w:pPr>
            <w:r>
              <w:rPr>
                <w:rFonts w:hint="eastAsia" w:ascii="仿宋" w:hAnsi="仿宋" w:eastAsia="仿宋" w:cs="仿宋"/>
                <w:szCs w:val="21"/>
              </w:rPr>
              <w:t>姜宁</w:t>
            </w:r>
          </w:p>
          <w:p w14:paraId="2CE94BC2">
            <w:pPr>
              <w:adjustRightInd w:val="0"/>
              <w:snapToGrid w:val="0"/>
              <w:jc w:val="center"/>
              <w:rPr>
                <w:rFonts w:ascii="仿宋" w:hAnsi="仿宋" w:eastAsia="仿宋" w:cs="仿宋"/>
                <w:szCs w:val="21"/>
              </w:rPr>
            </w:pPr>
            <w:r>
              <w:rPr>
                <w:rFonts w:hint="eastAsia" w:ascii="仿宋" w:hAnsi="仿宋" w:eastAsia="仿宋" w:cs="仿宋"/>
                <w:szCs w:val="21"/>
              </w:rPr>
              <w:t>刘宣科</w:t>
            </w:r>
          </w:p>
        </w:tc>
        <w:tc>
          <w:tcPr>
            <w:tcW w:w="428" w:type="dxa"/>
            <w:shd w:val="clear" w:color="auto" w:fill="auto"/>
            <w:vAlign w:val="center"/>
          </w:tcPr>
          <w:p w14:paraId="2E5051C5">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1BD3FECA">
            <w:pPr>
              <w:adjustRightInd w:val="0"/>
              <w:snapToGrid w:val="0"/>
              <w:rPr>
                <w:rFonts w:ascii="仿宋" w:hAnsi="仿宋" w:eastAsia="仿宋" w:cs="仿宋"/>
                <w:szCs w:val="21"/>
              </w:rPr>
            </w:pPr>
            <w:r>
              <w:rPr>
                <w:rFonts w:hint="eastAsia" w:ascii="仿宋" w:hAnsi="仿宋" w:eastAsia="仿宋" w:cs="仿宋"/>
                <w:szCs w:val="21"/>
              </w:rPr>
              <w:t>严格执行中心采购、验收工作管理规定和相关工作程序。</w:t>
            </w:r>
          </w:p>
        </w:tc>
        <w:tc>
          <w:tcPr>
            <w:tcW w:w="1317" w:type="dxa"/>
            <w:vMerge w:val="restart"/>
            <w:shd w:val="clear" w:color="auto" w:fill="auto"/>
            <w:vAlign w:val="center"/>
          </w:tcPr>
          <w:p w14:paraId="2817B7D6">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63B3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69822B0">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74A5320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76F2D945">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781C7F23">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24D0CFF5">
            <w:pPr>
              <w:adjustRightInd w:val="0"/>
              <w:snapToGrid w:val="0"/>
              <w:jc w:val="center"/>
              <w:rPr>
                <w:rFonts w:ascii="仿宋" w:hAnsi="仿宋" w:eastAsia="仿宋" w:cs="仿宋"/>
                <w:szCs w:val="21"/>
              </w:rPr>
            </w:pPr>
          </w:p>
        </w:tc>
        <w:tc>
          <w:tcPr>
            <w:tcW w:w="428" w:type="dxa"/>
            <w:shd w:val="clear" w:color="auto" w:fill="auto"/>
            <w:vAlign w:val="center"/>
          </w:tcPr>
          <w:p w14:paraId="7DDA23B1">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38145420">
            <w:pPr>
              <w:adjustRightInd w:val="0"/>
              <w:snapToGrid w:val="0"/>
              <w:rPr>
                <w:rFonts w:ascii="仿宋" w:hAnsi="仿宋" w:eastAsia="仿宋" w:cs="仿宋"/>
                <w:szCs w:val="21"/>
              </w:rPr>
            </w:pPr>
            <w:r>
              <w:rPr>
                <w:rFonts w:hint="eastAsia" w:ascii="仿宋" w:hAnsi="仿宋" w:eastAsia="仿宋" w:cs="仿宋"/>
                <w:szCs w:val="21"/>
              </w:rPr>
              <w:t>劳保护品和职工福利采购前须进行充分的市场考察并确定至少三种样品，样品由三名以上评委匿名评分，确定质优价廉的品种。食品类优先考虑中心伙食材料中标供货商处采购。</w:t>
            </w:r>
          </w:p>
          <w:p w14:paraId="4953D548">
            <w:pPr>
              <w:adjustRightInd w:val="0"/>
              <w:snapToGrid w:val="0"/>
              <w:rPr>
                <w:rFonts w:ascii="仿宋" w:hAnsi="仿宋" w:eastAsia="仿宋" w:cs="仿宋"/>
                <w:szCs w:val="21"/>
              </w:rPr>
            </w:pPr>
            <w:r>
              <w:rPr>
                <w:rFonts w:hint="eastAsia" w:ascii="仿宋" w:hAnsi="仿宋" w:eastAsia="仿宋" w:cs="仿宋"/>
                <w:szCs w:val="21"/>
              </w:rPr>
              <w:t>需要验证资质手续的一律依规向供货商索取。供货前签订供货合同并留样，依合同规定的品种、数量、质量供货。供货结束无异议后方可结算。</w:t>
            </w:r>
          </w:p>
        </w:tc>
        <w:tc>
          <w:tcPr>
            <w:tcW w:w="1317" w:type="dxa"/>
            <w:vMerge w:val="continue"/>
            <w:shd w:val="clear" w:color="auto" w:fill="auto"/>
            <w:vAlign w:val="center"/>
          </w:tcPr>
          <w:p w14:paraId="2B487C84">
            <w:pPr>
              <w:adjustRightInd w:val="0"/>
              <w:snapToGrid w:val="0"/>
              <w:jc w:val="center"/>
              <w:rPr>
                <w:rFonts w:ascii="仿宋" w:hAnsi="仿宋" w:eastAsia="仿宋" w:cs="仿宋"/>
                <w:szCs w:val="21"/>
              </w:rPr>
            </w:pPr>
          </w:p>
        </w:tc>
      </w:tr>
      <w:tr w14:paraId="6321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48657A9">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C893DA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243E62B7">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68578E5">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07E5E54F">
            <w:pPr>
              <w:adjustRightInd w:val="0"/>
              <w:snapToGrid w:val="0"/>
              <w:jc w:val="center"/>
              <w:rPr>
                <w:rFonts w:ascii="仿宋" w:hAnsi="仿宋" w:eastAsia="仿宋" w:cs="仿宋"/>
                <w:szCs w:val="21"/>
              </w:rPr>
            </w:pPr>
          </w:p>
        </w:tc>
        <w:tc>
          <w:tcPr>
            <w:tcW w:w="428" w:type="dxa"/>
            <w:shd w:val="clear" w:color="auto" w:fill="auto"/>
            <w:vAlign w:val="center"/>
          </w:tcPr>
          <w:p w14:paraId="35A02E38">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B2AE0F3">
            <w:pPr>
              <w:adjustRightInd w:val="0"/>
              <w:snapToGrid w:val="0"/>
              <w:rPr>
                <w:rFonts w:ascii="仿宋" w:hAnsi="仿宋" w:eastAsia="仿宋" w:cs="仿宋"/>
                <w:szCs w:val="21"/>
              </w:rPr>
            </w:pPr>
            <w:r>
              <w:rPr>
                <w:rFonts w:hint="eastAsia" w:ascii="仿宋" w:hAnsi="仿宋" w:eastAsia="仿宋" w:cs="仿宋"/>
                <w:szCs w:val="21"/>
              </w:rPr>
              <w:t>外出采购由两人以上共同进行，事先须充分市场考察，遵循品牌优先原则，择物美价廉的产品。</w:t>
            </w:r>
          </w:p>
        </w:tc>
        <w:tc>
          <w:tcPr>
            <w:tcW w:w="1317" w:type="dxa"/>
            <w:vMerge w:val="continue"/>
            <w:shd w:val="clear" w:color="auto" w:fill="auto"/>
            <w:vAlign w:val="center"/>
          </w:tcPr>
          <w:p w14:paraId="31F4307A">
            <w:pPr>
              <w:adjustRightInd w:val="0"/>
              <w:snapToGrid w:val="0"/>
              <w:jc w:val="center"/>
              <w:rPr>
                <w:rFonts w:ascii="仿宋" w:hAnsi="仿宋" w:eastAsia="仿宋" w:cs="仿宋"/>
                <w:szCs w:val="21"/>
              </w:rPr>
            </w:pPr>
          </w:p>
        </w:tc>
      </w:tr>
      <w:tr w14:paraId="6E27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B13DDF0">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2C26362D">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5EEC3F1F">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FDF2BC3">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36D2F603">
            <w:pPr>
              <w:adjustRightInd w:val="0"/>
              <w:snapToGrid w:val="0"/>
              <w:jc w:val="center"/>
              <w:rPr>
                <w:rFonts w:ascii="仿宋" w:hAnsi="仿宋" w:eastAsia="仿宋" w:cs="仿宋"/>
                <w:szCs w:val="21"/>
              </w:rPr>
            </w:pPr>
          </w:p>
        </w:tc>
        <w:tc>
          <w:tcPr>
            <w:tcW w:w="428" w:type="dxa"/>
            <w:shd w:val="clear" w:color="auto" w:fill="auto"/>
            <w:vAlign w:val="center"/>
          </w:tcPr>
          <w:p w14:paraId="5B8CF507">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B53F1ED">
            <w:pPr>
              <w:widowControl/>
              <w:adjustRightInd w:val="0"/>
              <w:snapToGrid w:val="0"/>
              <w:rPr>
                <w:rFonts w:ascii="仿宋" w:hAnsi="仿宋" w:eastAsia="仿宋" w:cs="仿宋"/>
                <w:szCs w:val="21"/>
              </w:rPr>
            </w:pPr>
            <w:r>
              <w:rPr>
                <w:rFonts w:hint="eastAsia" w:ascii="仿宋" w:hAnsi="仿宋" w:eastAsia="仿宋" w:cs="仿宋"/>
                <w:szCs w:val="21"/>
              </w:rPr>
              <w:t>加强对施工、维修现场的检查、监督和管理。</w:t>
            </w:r>
          </w:p>
        </w:tc>
        <w:tc>
          <w:tcPr>
            <w:tcW w:w="1317" w:type="dxa"/>
            <w:vMerge w:val="continue"/>
            <w:shd w:val="clear" w:color="auto" w:fill="auto"/>
            <w:vAlign w:val="center"/>
          </w:tcPr>
          <w:p w14:paraId="3333C056">
            <w:pPr>
              <w:adjustRightInd w:val="0"/>
              <w:snapToGrid w:val="0"/>
              <w:jc w:val="center"/>
              <w:rPr>
                <w:rFonts w:ascii="仿宋" w:hAnsi="仿宋" w:eastAsia="仿宋" w:cs="仿宋"/>
                <w:szCs w:val="21"/>
              </w:rPr>
            </w:pPr>
          </w:p>
        </w:tc>
      </w:tr>
      <w:tr w14:paraId="43D1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7A8DCC3">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36BB598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70F174CE">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17F8A239">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13A6354B">
            <w:pPr>
              <w:adjustRightInd w:val="0"/>
              <w:snapToGrid w:val="0"/>
              <w:jc w:val="center"/>
              <w:rPr>
                <w:rFonts w:ascii="仿宋" w:hAnsi="仿宋" w:eastAsia="仿宋" w:cs="仿宋"/>
                <w:szCs w:val="21"/>
              </w:rPr>
            </w:pPr>
          </w:p>
        </w:tc>
        <w:tc>
          <w:tcPr>
            <w:tcW w:w="428" w:type="dxa"/>
            <w:shd w:val="clear" w:color="auto" w:fill="auto"/>
            <w:vAlign w:val="center"/>
          </w:tcPr>
          <w:p w14:paraId="72AD692B">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55823248">
            <w:pPr>
              <w:widowControl/>
              <w:adjustRightInd w:val="0"/>
              <w:snapToGrid w:val="0"/>
              <w:rPr>
                <w:rFonts w:ascii="仿宋" w:hAnsi="仿宋" w:eastAsia="仿宋" w:cs="仿宋"/>
                <w:szCs w:val="21"/>
              </w:rPr>
            </w:pPr>
            <w:r>
              <w:rPr>
                <w:rFonts w:hint="eastAsia" w:ascii="仿宋" w:hAnsi="仿宋" w:eastAsia="仿宋" w:cs="仿宋"/>
                <w:szCs w:val="21"/>
              </w:rPr>
              <w:t>物资或施工现场验收必须由三方联合验收，三方签字，货单相符。发现质量、价格、质保期等不相符的，拒绝验收。</w:t>
            </w:r>
          </w:p>
        </w:tc>
        <w:tc>
          <w:tcPr>
            <w:tcW w:w="1317" w:type="dxa"/>
            <w:vMerge w:val="continue"/>
            <w:shd w:val="clear" w:color="auto" w:fill="auto"/>
            <w:vAlign w:val="center"/>
          </w:tcPr>
          <w:p w14:paraId="4B9ADDEB">
            <w:pPr>
              <w:adjustRightInd w:val="0"/>
              <w:snapToGrid w:val="0"/>
              <w:jc w:val="center"/>
              <w:rPr>
                <w:rFonts w:ascii="仿宋" w:hAnsi="仿宋" w:eastAsia="仿宋" w:cs="仿宋"/>
                <w:szCs w:val="21"/>
              </w:rPr>
            </w:pPr>
          </w:p>
        </w:tc>
      </w:tr>
      <w:tr w14:paraId="3249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2AD4C96">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4593852E">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19B48712">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007E669">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3560F14B">
            <w:pPr>
              <w:adjustRightInd w:val="0"/>
              <w:snapToGrid w:val="0"/>
              <w:jc w:val="center"/>
              <w:rPr>
                <w:rFonts w:ascii="仿宋" w:hAnsi="仿宋" w:eastAsia="仿宋" w:cs="仿宋"/>
                <w:szCs w:val="21"/>
              </w:rPr>
            </w:pPr>
          </w:p>
        </w:tc>
        <w:tc>
          <w:tcPr>
            <w:tcW w:w="428" w:type="dxa"/>
            <w:shd w:val="clear" w:color="auto" w:fill="auto"/>
            <w:vAlign w:val="center"/>
          </w:tcPr>
          <w:p w14:paraId="0807F42F">
            <w:pPr>
              <w:adjustRightInd w:val="0"/>
              <w:snapToGrid w:val="0"/>
              <w:jc w:val="center"/>
              <w:rPr>
                <w:rFonts w:ascii="仿宋" w:hAnsi="仿宋" w:eastAsia="仿宋" w:cs="仿宋"/>
                <w:szCs w:val="21"/>
              </w:rPr>
            </w:pPr>
            <w:r>
              <w:rPr>
                <w:rFonts w:hint="eastAsia" w:ascii="仿宋" w:hAnsi="仿宋" w:eastAsia="仿宋" w:cs="仿宋"/>
                <w:szCs w:val="21"/>
              </w:rPr>
              <w:t>6</w:t>
            </w:r>
          </w:p>
        </w:tc>
        <w:tc>
          <w:tcPr>
            <w:tcW w:w="7426" w:type="dxa"/>
            <w:shd w:val="clear" w:color="auto" w:fill="auto"/>
            <w:vAlign w:val="center"/>
          </w:tcPr>
          <w:p w14:paraId="3AF01DAC">
            <w:pPr>
              <w:widowControl/>
              <w:adjustRightInd w:val="0"/>
              <w:snapToGrid w:val="0"/>
              <w:rPr>
                <w:rFonts w:ascii="仿宋" w:hAnsi="仿宋" w:eastAsia="仿宋" w:cs="仿宋"/>
                <w:szCs w:val="21"/>
              </w:rPr>
            </w:pPr>
            <w:r>
              <w:rPr>
                <w:rFonts w:hint="eastAsia" w:ascii="仿宋" w:hAnsi="仿宋" w:eastAsia="仿宋" w:cs="仿宋"/>
                <w:szCs w:val="21"/>
              </w:rPr>
              <w:t>加强物资领用管理。</w:t>
            </w:r>
          </w:p>
        </w:tc>
        <w:tc>
          <w:tcPr>
            <w:tcW w:w="1317" w:type="dxa"/>
            <w:vMerge w:val="continue"/>
            <w:shd w:val="clear" w:color="auto" w:fill="auto"/>
            <w:vAlign w:val="center"/>
          </w:tcPr>
          <w:p w14:paraId="77ACC326">
            <w:pPr>
              <w:adjustRightInd w:val="0"/>
              <w:snapToGrid w:val="0"/>
              <w:jc w:val="center"/>
              <w:rPr>
                <w:rFonts w:ascii="仿宋" w:hAnsi="仿宋" w:eastAsia="仿宋" w:cs="仿宋"/>
                <w:szCs w:val="21"/>
              </w:rPr>
            </w:pPr>
          </w:p>
        </w:tc>
      </w:tr>
    </w:tbl>
    <w:p w14:paraId="5A1C8F84"/>
    <w:p w14:paraId="2645570E">
      <w:pPr>
        <w:rPr>
          <w:rFonts w:ascii="黑体" w:hAnsi="黑体" w:eastAsia="黑体"/>
          <w:sz w:val="32"/>
          <w:szCs w:val="32"/>
        </w:rPr>
      </w:pPr>
    </w:p>
    <w:p w14:paraId="21280DBA">
      <w:pPr>
        <w:rPr>
          <w:rFonts w:hint="eastAsia" w:ascii="黑体" w:hAnsi="黑体" w:eastAsia="黑体"/>
          <w:sz w:val="32"/>
          <w:szCs w:val="32"/>
        </w:rPr>
      </w:pPr>
      <w:r>
        <w:rPr>
          <w:rFonts w:hint="eastAsia" w:ascii="黑体" w:hAnsi="黑体" w:eastAsia="黑体"/>
          <w:sz w:val="32"/>
          <w:szCs w:val="32"/>
        </w:rPr>
        <w:t>附件1-7</w:t>
      </w:r>
    </w:p>
    <w:p w14:paraId="215B348B">
      <w:pPr>
        <w:jc w:val="center"/>
        <w:rPr>
          <w:rFonts w:ascii="方正小标宋简体" w:eastAsia="方正小标宋简体"/>
          <w:sz w:val="44"/>
          <w:szCs w:val="44"/>
        </w:rPr>
      </w:pPr>
      <w:r>
        <w:rPr>
          <w:rFonts w:hint="eastAsia" w:ascii="方正小标宋简体" w:eastAsia="方正小标宋简体"/>
          <w:sz w:val="44"/>
          <w:szCs w:val="44"/>
        </w:rPr>
        <w:t>能源与维修服务中心重点岗位、关键环节风险点及防控措施一览表</w:t>
      </w:r>
    </w:p>
    <w:p w14:paraId="6B63B165">
      <w:pPr>
        <w:rPr>
          <w:rFonts w:hint="eastAsia"/>
        </w:rPr>
      </w:pPr>
      <w:r>
        <w:rPr>
          <w:rFonts w:hint="eastAsia"/>
        </w:rPr>
        <w:t>填报单位（盖章）：负责人签字：</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203"/>
        <w:gridCol w:w="1104"/>
        <w:gridCol w:w="2788"/>
        <w:gridCol w:w="1111"/>
        <w:gridCol w:w="561"/>
        <w:gridCol w:w="3998"/>
        <w:gridCol w:w="2159"/>
      </w:tblGrid>
      <w:tr w14:paraId="6946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gridSpan w:val="2"/>
            <w:tcBorders>
              <w:top w:val="single" w:color="auto" w:sz="4" w:space="0"/>
              <w:left w:val="single" w:color="auto" w:sz="4" w:space="0"/>
              <w:bottom w:val="single" w:color="auto" w:sz="4" w:space="0"/>
              <w:right w:val="single" w:color="auto" w:sz="4" w:space="0"/>
            </w:tcBorders>
          </w:tcPr>
          <w:p w14:paraId="245F603D">
            <w:pPr>
              <w:jc w:val="center"/>
              <w:rPr>
                <w:rFonts w:eastAsia="Times New Roman"/>
              </w:rPr>
            </w:pPr>
            <w:r>
              <w:rPr>
                <w:rFonts w:hint="eastAsia" w:ascii="微软雅黑" w:hAnsi="微软雅黑" w:eastAsia="微软雅黑" w:cs="微软雅黑"/>
              </w:rPr>
              <w:t>风险点</w:t>
            </w:r>
          </w:p>
        </w:tc>
        <w:tc>
          <w:tcPr>
            <w:tcW w:w="1104" w:type="dxa"/>
            <w:tcBorders>
              <w:top w:val="single" w:color="auto" w:sz="4" w:space="0"/>
              <w:left w:val="single" w:color="auto" w:sz="4" w:space="0"/>
              <w:bottom w:val="single" w:color="auto" w:sz="4" w:space="0"/>
              <w:right w:val="single" w:color="auto" w:sz="4" w:space="0"/>
            </w:tcBorders>
          </w:tcPr>
          <w:p w14:paraId="5248B57F">
            <w:pPr>
              <w:jc w:val="center"/>
              <w:rPr>
                <w:rFonts w:eastAsia="Times New Roman"/>
              </w:rPr>
            </w:pPr>
            <w:r>
              <w:rPr>
                <w:rFonts w:hint="eastAsia" w:ascii="微软雅黑" w:hAnsi="微软雅黑" w:eastAsia="微软雅黑" w:cs="微软雅黑"/>
              </w:rPr>
              <w:t>风险等级</w:t>
            </w:r>
          </w:p>
        </w:tc>
        <w:tc>
          <w:tcPr>
            <w:tcW w:w="2788" w:type="dxa"/>
            <w:tcBorders>
              <w:top w:val="single" w:color="auto" w:sz="4" w:space="0"/>
              <w:left w:val="single" w:color="auto" w:sz="4" w:space="0"/>
              <w:bottom w:val="single" w:color="auto" w:sz="4" w:space="0"/>
              <w:right w:val="single" w:color="auto" w:sz="4" w:space="0"/>
            </w:tcBorders>
          </w:tcPr>
          <w:p w14:paraId="09756C91">
            <w:pPr>
              <w:jc w:val="center"/>
              <w:rPr>
                <w:rFonts w:eastAsia="Times New Roman"/>
              </w:rPr>
            </w:pPr>
            <w:r>
              <w:rPr>
                <w:rFonts w:hint="eastAsia" w:ascii="微软雅黑" w:hAnsi="微软雅黑" w:eastAsia="微软雅黑" w:cs="微软雅黑"/>
              </w:rPr>
              <w:t>岗位、环节</w:t>
            </w:r>
          </w:p>
        </w:tc>
        <w:tc>
          <w:tcPr>
            <w:tcW w:w="1111" w:type="dxa"/>
            <w:tcBorders>
              <w:top w:val="single" w:color="auto" w:sz="4" w:space="0"/>
              <w:left w:val="single" w:color="auto" w:sz="4" w:space="0"/>
              <w:bottom w:val="single" w:color="auto" w:sz="4" w:space="0"/>
              <w:right w:val="single" w:color="auto" w:sz="4" w:space="0"/>
            </w:tcBorders>
          </w:tcPr>
          <w:p w14:paraId="6B710EF1">
            <w:pPr>
              <w:jc w:val="center"/>
              <w:rPr>
                <w:rFonts w:eastAsia="Times New Roman"/>
              </w:rPr>
            </w:pPr>
            <w:r>
              <w:rPr>
                <w:rFonts w:hint="eastAsia" w:ascii="微软雅黑" w:hAnsi="微软雅黑" w:eastAsia="微软雅黑" w:cs="微软雅黑"/>
              </w:rPr>
              <w:t>风险防控责任人</w:t>
            </w:r>
          </w:p>
        </w:tc>
        <w:tc>
          <w:tcPr>
            <w:tcW w:w="4559" w:type="dxa"/>
            <w:gridSpan w:val="2"/>
            <w:tcBorders>
              <w:top w:val="single" w:color="auto" w:sz="4" w:space="0"/>
              <w:left w:val="single" w:color="auto" w:sz="4" w:space="0"/>
              <w:bottom w:val="single" w:color="auto" w:sz="4" w:space="0"/>
              <w:right w:val="single" w:color="auto" w:sz="4" w:space="0"/>
            </w:tcBorders>
          </w:tcPr>
          <w:p w14:paraId="4FE26E47">
            <w:pPr>
              <w:jc w:val="center"/>
              <w:rPr>
                <w:rFonts w:eastAsia="Times New Roman"/>
              </w:rPr>
            </w:pPr>
            <w:r>
              <w:rPr>
                <w:rFonts w:hint="eastAsia" w:ascii="微软雅黑" w:hAnsi="微软雅黑" w:eastAsia="微软雅黑" w:cs="微软雅黑"/>
              </w:rPr>
              <w:t>防控措施</w:t>
            </w:r>
          </w:p>
        </w:tc>
        <w:tc>
          <w:tcPr>
            <w:tcW w:w="2159" w:type="dxa"/>
            <w:tcBorders>
              <w:top w:val="single" w:color="auto" w:sz="4" w:space="0"/>
              <w:left w:val="single" w:color="auto" w:sz="4" w:space="0"/>
              <w:bottom w:val="single" w:color="auto" w:sz="4" w:space="0"/>
              <w:right w:val="single" w:color="auto" w:sz="4" w:space="0"/>
            </w:tcBorders>
          </w:tcPr>
          <w:p w14:paraId="098535D1">
            <w:pPr>
              <w:jc w:val="center"/>
              <w:rPr>
                <w:rFonts w:eastAsia="Times New Roman"/>
              </w:rPr>
            </w:pPr>
            <w:r>
              <w:rPr>
                <w:rFonts w:hint="eastAsia" w:ascii="微软雅黑" w:hAnsi="微软雅黑" w:eastAsia="微软雅黑" w:cs="微软雅黑"/>
              </w:rPr>
              <w:t>近三年发生问题情况</w:t>
            </w:r>
          </w:p>
        </w:tc>
      </w:tr>
      <w:tr w14:paraId="3BFE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55421518">
            <w:pPr>
              <w:jc w:val="center"/>
              <w:rPr>
                <w:rFonts w:eastAsia="Times New Roman"/>
              </w:rPr>
            </w:pPr>
            <w:r>
              <w:rPr>
                <w:rFonts w:eastAsia="Times New Roman"/>
              </w:rPr>
              <w:t>1</w:t>
            </w:r>
          </w:p>
        </w:tc>
        <w:tc>
          <w:tcPr>
            <w:tcW w:w="2203" w:type="dxa"/>
            <w:vMerge w:val="restart"/>
            <w:tcBorders>
              <w:top w:val="single" w:color="auto" w:sz="4" w:space="0"/>
              <w:left w:val="single" w:color="auto" w:sz="4" w:space="0"/>
              <w:bottom w:val="single" w:color="auto" w:sz="4" w:space="0"/>
              <w:right w:val="single" w:color="auto" w:sz="4" w:space="0"/>
            </w:tcBorders>
            <w:vAlign w:val="center"/>
          </w:tcPr>
          <w:p w14:paraId="281EA70F">
            <w:pPr>
              <w:rPr>
                <w:rFonts w:asciiTheme="minorEastAsia" w:hAnsiTheme="minorEastAsia" w:eastAsiaTheme="minorEastAsia"/>
                <w:szCs w:val="21"/>
              </w:rPr>
            </w:pPr>
            <w:r>
              <w:rPr>
                <w:rFonts w:hint="eastAsia" w:cs="仿宋" w:asciiTheme="minorEastAsia" w:hAnsiTheme="minorEastAsia" w:eastAsiaTheme="minorEastAsia"/>
                <w:szCs w:val="21"/>
              </w:rPr>
              <w:t>除学校大宗物资采购招标外，零星采购物资程序不规范</w:t>
            </w:r>
            <w:r>
              <w:rPr>
                <w:rFonts w:hint="eastAsia" w:asciiTheme="minorEastAsia" w:hAnsiTheme="minorEastAsia" w:eastAsiaTheme="minorEastAsia"/>
                <w:color w:val="212121"/>
                <w:szCs w:val="21"/>
                <w:shd w:val="clear" w:color="auto" w:fill="FFFFFF"/>
              </w:rPr>
              <w:t>。</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34B07759">
            <w:pPr>
              <w:jc w:val="center"/>
              <w:rPr>
                <w:rFonts w:eastAsia="Times New Roman"/>
              </w:rPr>
            </w:pPr>
            <w:r>
              <w:rPr>
                <w:rFonts w:eastAsia="Times New Roman"/>
              </w:rPr>
              <w:t>中</w:t>
            </w:r>
          </w:p>
        </w:tc>
        <w:tc>
          <w:tcPr>
            <w:tcW w:w="2788" w:type="dxa"/>
            <w:vMerge w:val="restart"/>
            <w:tcBorders>
              <w:top w:val="single" w:color="auto" w:sz="4" w:space="0"/>
              <w:left w:val="single" w:color="auto" w:sz="4" w:space="0"/>
              <w:bottom w:val="single" w:color="auto" w:sz="4" w:space="0"/>
              <w:right w:val="single" w:color="auto" w:sz="4" w:space="0"/>
            </w:tcBorders>
            <w:vAlign w:val="center"/>
          </w:tcPr>
          <w:p w14:paraId="52FE73C1">
            <w:pPr>
              <w:jc w:val="center"/>
              <w:rPr>
                <w:rFonts w:hint="eastAsia" w:eastAsiaTheme="minorEastAsia"/>
              </w:rPr>
            </w:pPr>
            <w:r>
              <w:rPr>
                <w:rFonts w:eastAsia="Times New Roman"/>
              </w:rPr>
              <w:t>物资供应部</w:t>
            </w:r>
          </w:p>
          <w:p w14:paraId="264989B7">
            <w:pPr>
              <w:jc w:val="center"/>
              <w:rPr>
                <w:rFonts w:hint="eastAsia" w:eastAsiaTheme="minorEastAsia"/>
              </w:rPr>
            </w:pPr>
            <w:r>
              <w:rPr>
                <w:rFonts w:hint="eastAsia" w:eastAsiaTheme="minorEastAsia"/>
              </w:rPr>
              <w:t>采购环节</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14:paraId="4DE50B68">
            <w:pPr>
              <w:jc w:val="center"/>
              <w:rPr>
                <w:rFonts w:hint="eastAsia" w:eastAsiaTheme="minorEastAsia"/>
              </w:rPr>
            </w:pPr>
            <w:r>
              <w:rPr>
                <w:rFonts w:hint="eastAsia" w:asciiTheme="minorEastAsia" w:hAnsiTheme="minorEastAsia" w:eastAsiaTheme="minorEastAsia"/>
              </w:rPr>
              <w:t>陈钢</w:t>
            </w:r>
          </w:p>
          <w:p w14:paraId="754193B8">
            <w:pPr>
              <w:jc w:val="center"/>
              <w:rPr>
                <w:rFonts w:hint="eastAsia" w:eastAsiaTheme="minorEastAsia"/>
              </w:rPr>
            </w:pPr>
            <w:r>
              <w:rPr>
                <w:rFonts w:hint="eastAsia" w:eastAsiaTheme="minorEastAsia"/>
              </w:rPr>
              <w:t>李娇</w:t>
            </w:r>
          </w:p>
        </w:tc>
        <w:tc>
          <w:tcPr>
            <w:tcW w:w="561" w:type="dxa"/>
            <w:tcBorders>
              <w:top w:val="single" w:color="auto" w:sz="4" w:space="0"/>
              <w:left w:val="single" w:color="auto" w:sz="4" w:space="0"/>
              <w:bottom w:val="single" w:color="auto" w:sz="4" w:space="0"/>
              <w:right w:val="single" w:color="auto" w:sz="4" w:space="0"/>
            </w:tcBorders>
            <w:vAlign w:val="center"/>
          </w:tcPr>
          <w:p w14:paraId="6A55934F">
            <w:pPr>
              <w:jc w:val="center"/>
              <w:rPr>
                <w:rFonts w:eastAsia="Times New Roman"/>
              </w:rPr>
            </w:pPr>
            <w:r>
              <w:rPr>
                <w:rFonts w:eastAsia="Times New Roman"/>
              </w:rPr>
              <w:t>1</w:t>
            </w:r>
          </w:p>
        </w:tc>
        <w:tc>
          <w:tcPr>
            <w:tcW w:w="3998" w:type="dxa"/>
            <w:tcBorders>
              <w:top w:val="single" w:color="auto" w:sz="4" w:space="0"/>
              <w:left w:val="single" w:color="auto" w:sz="4" w:space="0"/>
              <w:bottom w:val="single" w:color="auto" w:sz="4" w:space="0"/>
              <w:right w:val="single" w:color="auto" w:sz="4" w:space="0"/>
            </w:tcBorders>
            <w:vAlign w:val="center"/>
          </w:tcPr>
          <w:p w14:paraId="5E12B8A0">
            <w:pPr>
              <w:rPr>
                <w:rFonts w:eastAsia="Times New Roman"/>
              </w:rPr>
            </w:pPr>
            <w:r>
              <w:rPr>
                <w:rFonts w:hint="eastAsia" w:ascii="宋体" w:hAnsi="宋体" w:eastAsia="宋体" w:cs="宋体"/>
              </w:rPr>
              <w:t>规范工作程序，严格</w:t>
            </w:r>
            <w:r>
              <w:rPr>
                <w:rFonts w:hint="eastAsia" w:asciiTheme="minorEastAsia" w:hAnsiTheme="minorEastAsia" w:eastAsiaTheme="minorEastAsia"/>
              </w:rPr>
              <w:t>执行《</w:t>
            </w:r>
            <w:r>
              <w:rPr>
                <w:rFonts w:hint="eastAsia" w:ascii="宋体" w:hAnsi="宋体" w:eastAsia="宋体" w:cs="宋体"/>
              </w:rPr>
              <w:t>山东理工大学物资采购管理规定》（鲁理工大政发〔2024〕2 号）、《能源与维修服务中心物资供应部管理和操作规程》、《能源与维修服务中心物资供应部工作职责》。</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5AD0DB14">
            <w:pPr>
              <w:jc w:val="center"/>
              <w:rPr>
                <w:rFonts w:eastAsia="Times New Roman"/>
              </w:rPr>
            </w:pPr>
            <w:r>
              <w:rPr>
                <w:rFonts w:eastAsia="Times New Roman"/>
              </w:rPr>
              <w:t>无</w:t>
            </w:r>
          </w:p>
        </w:tc>
      </w:tr>
      <w:tr w14:paraId="5D89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B0E2374">
            <w:pPr>
              <w:widowControl/>
              <w:jc w:val="center"/>
              <w:rPr>
                <w:rFonts w:hint="eastAsia" w:eastAsiaTheme="minorEastAsia"/>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14:paraId="2DC23F33">
            <w:pPr>
              <w:widowControl/>
              <w:jc w:val="center"/>
              <w:rPr>
                <w:rFonts w:hint="eastAsia"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A4E0A1">
            <w:pPr>
              <w:widowControl/>
              <w:jc w:val="center"/>
              <w:rPr>
                <w:rFonts w:hint="eastAsia" w:eastAsiaTheme="minorEastAsia"/>
              </w:rPr>
            </w:pPr>
          </w:p>
        </w:tc>
        <w:tc>
          <w:tcPr>
            <w:tcW w:w="2788" w:type="dxa"/>
            <w:vMerge w:val="continue"/>
            <w:tcBorders>
              <w:top w:val="single" w:color="auto" w:sz="4" w:space="0"/>
              <w:left w:val="single" w:color="auto" w:sz="4" w:space="0"/>
              <w:bottom w:val="single" w:color="auto" w:sz="4" w:space="0"/>
              <w:right w:val="single" w:color="auto" w:sz="4" w:space="0"/>
            </w:tcBorders>
            <w:vAlign w:val="center"/>
          </w:tcPr>
          <w:p w14:paraId="2D711F34">
            <w:pPr>
              <w:widowControl/>
              <w:jc w:val="center"/>
              <w:rPr>
                <w:rFonts w:hint="eastAsia" w:eastAsiaTheme="minorEastAsia"/>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4F082747">
            <w:pPr>
              <w:widowControl/>
              <w:jc w:val="center"/>
              <w:rPr>
                <w:rFonts w:hint="eastAsia" w:eastAsiaTheme="minorEastAsia"/>
              </w:rPr>
            </w:pPr>
          </w:p>
        </w:tc>
        <w:tc>
          <w:tcPr>
            <w:tcW w:w="561" w:type="dxa"/>
            <w:tcBorders>
              <w:top w:val="single" w:color="auto" w:sz="4" w:space="0"/>
              <w:left w:val="single" w:color="auto" w:sz="4" w:space="0"/>
              <w:bottom w:val="single" w:color="auto" w:sz="4" w:space="0"/>
              <w:right w:val="single" w:color="auto" w:sz="4" w:space="0"/>
            </w:tcBorders>
            <w:vAlign w:val="center"/>
          </w:tcPr>
          <w:p w14:paraId="0988E042">
            <w:pPr>
              <w:jc w:val="center"/>
              <w:rPr>
                <w:rFonts w:eastAsia="Times New Roman"/>
              </w:rPr>
            </w:pPr>
            <w:r>
              <w:rPr>
                <w:rFonts w:eastAsia="Times New Roman"/>
              </w:rPr>
              <w:t>2</w:t>
            </w:r>
          </w:p>
        </w:tc>
        <w:tc>
          <w:tcPr>
            <w:tcW w:w="3998" w:type="dxa"/>
            <w:tcBorders>
              <w:top w:val="single" w:color="auto" w:sz="4" w:space="0"/>
              <w:left w:val="single" w:color="auto" w:sz="4" w:space="0"/>
              <w:bottom w:val="single" w:color="auto" w:sz="4" w:space="0"/>
              <w:right w:val="single" w:color="auto" w:sz="4" w:space="0"/>
            </w:tcBorders>
            <w:vAlign w:val="center"/>
          </w:tcPr>
          <w:p w14:paraId="22FAC916">
            <w:pPr>
              <w:jc w:val="left"/>
              <w:rPr>
                <w:rFonts w:hint="eastAsia" w:eastAsiaTheme="minorEastAsia"/>
              </w:rPr>
            </w:pPr>
            <w:r>
              <w:rPr>
                <w:rFonts w:hint="eastAsia" w:ascii="宋体" w:hAnsi="宋体" w:eastAsia="宋体" w:cs="宋体"/>
              </w:rPr>
              <w:t>加强</w:t>
            </w:r>
            <w:r>
              <w:rPr>
                <w:rFonts w:hint="eastAsia" w:eastAsia="宋体"/>
              </w:rPr>
              <w:t>维修材料入库、出库</w:t>
            </w:r>
            <w:r>
              <w:rPr>
                <w:rFonts w:hint="eastAsia" w:ascii="宋体" w:hAnsi="宋体" w:eastAsia="宋体" w:cs="宋体"/>
              </w:rPr>
              <w:t>监督管理，</w:t>
            </w:r>
            <w:r>
              <w:rPr>
                <w:rFonts w:hint="eastAsia" w:eastAsia="宋体"/>
              </w:rPr>
              <w:t>进一步完善零星维修材料验收、出入库手续</w:t>
            </w:r>
            <w:r>
              <w:rPr>
                <w:rFonts w:hint="eastAsia" w:ascii="宋体" w:hAnsi="宋体" w:eastAsia="宋体" w:cs="宋体"/>
              </w:rPr>
              <w:t>。</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759FB59A">
            <w:pPr>
              <w:widowControl/>
              <w:jc w:val="center"/>
              <w:rPr>
                <w:rFonts w:hint="eastAsia" w:eastAsiaTheme="minorEastAsia"/>
              </w:rPr>
            </w:pPr>
          </w:p>
        </w:tc>
      </w:tr>
      <w:tr w14:paraId="0AAD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041596ED">
            <w:pPr>
              <w:jc w:val="center"/>
              <w:rPr>
                <w:rFonts w:eastAsia="Times New Roman"/>
              </w:rPr>
            </w:pPr>
            <w:r>
              <w:rPr>
                <w:rFonts w:eastAsia="Times New Roman"/>
              </w:rPr>
              <w:t>2</w:t>
            </w:r>
          </w:p>
        </w:tc>
        <w:tc>
          <w:tcPr>
            <w:tcW w:w="2203" w:type="dxa"/>
            <w:vMerge w:val="restart"/>
            <w:tcBorders>
              <w:top w:val="single" w:color="auto" w:sz="4" w:space="0"/>
              <w:left w:val="single" w:color="auto" w:sz="4" w:space="0"/>
              <w:bottom w:val="single" w:color="auto" w:sz="4" w:space="0"/>
              <w:right w:val="single" w:color="auto" w:sz="4" w:space="0"/>
            </w:tcBorders>
            <w:vAlign w:val="center"/>
          </w:tcPr>
          <w:p w14:paraId="5E39670B">
            <w:pPr>
              <w:rPr>
                <w:rFonts w:eastAsia="Times New Roman"/>
              </w:rPr>
            </w:pPr>
            <w:r>
              <w:rPr>
                <w:rFonts w:hint="eastAsia" w:cs="仿宋" w:asciiTheme="minorEastAsia" w:hAnsiTheme="minorEastAsia" w:eastAsiaTheme="minorEastAsia"/>
                <w:szCs w:val="21"/>
              </w:rPr>
              <w:t>对学校生活区用户（水）、校内经营单位水电计量抄表收费不规范。</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4A511645">
            <w:pPr>
              <w:jc w:val="center"/>
              <w:rPr>
                <w:rFonts w:eastAsia="Times New Roman"/>
              </w:rPr>
            </w:pPr>
            <w:r>
              <w:rPr>
                <w:rFonts w:eastAsia="Times New Roman"/>
              </w:rPr>
              <w:t>中</w:t>
            </w:r>
          </w:p>
        </w:tc>
        <w:tc>
          <w:tcPr>
            <w:tcW w:w="2788" w:type="dxa"/>
            <w:vMerge w:val="restart"/>
            <w:tcBorders>
              <w:top w:val="single" w:color="auto" w:sz="4" w:space="0"/>
              <w:left w:val="single" w:color="auto" w:sz="4" w:space="0"/>
              <w:bottom w:val="single" w:color="auto" w:sz="4" w:space="0"/>
              <w:right w:val="single" w:color="auto" w:sz="4" w:space="0"/>
            </w:tcBorders>
            <w:vAlign w:val="center"/>
          </w:tcPr>
          <w:p w14:paraId="13384666">
            <w:pPr>
              <w:jc w:val="center"/>
              <w:rPr>
                <w:rFonts w:hint="eastAsia" w:eastAsiaTheme="minorEastAsia"/>
              </w:rPr>
            </w:pPr>
            <w:r>
              <w:rPr>
                <w:rFonts w:hint="eastAsia" w:eastAsia="Times New Roman"/>
              </w:rPr>
              <w:t>能源稽查及质检部</w:t>
            </w:r>
          </w:p>
          <w:p w14:paraId="08834D51">
            <w:pPr>
              <w:jc w:val="center"/>
              <w:rPr>
                <w:rFonts w:hint="eastAsia" w:eastAsiaTheme="minorEastAsia"/>
              </w:rPr>
            </w:pPr>
            <w:r>
              <w:rPr>
                <w:rFonts w:hint="eastAsia" w:eastAsia="Times New Roman"/>
              </w:rPr>
              <w:t>抄表环节</w:t>
            </w:r>
          </w:p>
          <w:p w14:paraId="2CC63291">
            <w:pPr>
              <w:jc w:val="center"/>
              <w:rPr>
                <w:rFonts w:hint="eastAsia" w:eastAsiaTheme="minorEastAsia"/>
              </w:rPr>
            </w:pPr>
            <w:r>
              <w:rPr>
                <w:rFonts w:hint="eastAsia" w:cs="仿宋" w:asciiTheme="minorEastAsia" w:hAnsiTheme="minorEastAsia" w:eastAsiaTheme="minorEastAsia"/>
                <w:szCs w:val="21"/>
              </w:rPr>
              <w:t>收费环节</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14:paraId="7DB7FFD1">
            <w:pPr>
              <w:jc w:val="center"/>
              <w:rPr>
                <w:rFonts w:hint="eastAsia" w:eastAsiaTheme="minorEastAsia"/>
              </w:rPr>
            </w:pPr>
            <w:r>
              <w:rPr>
                <w:rFonts w:eastAsia="Times New Roman"/>
              </w:rPr>
              <w:t>曾文波</w:t>
            </w:r>
          </w:p>
          <w:p w14:paraId="5DF07F2E">
            <w:pPr>
              <w:jc w:val="center"/>
              <w:rPr>
                <w:rFonts w:hint="eastAsia" w:eastAsiaTheme="minorEastAsia"/>
              </w:rPr>
            </w:pPr>
            <w:r>
              <w:rPr>
                <w:rFonts w:hint="eastAsia" w:eastAsiaTheme="minorEastAsia"/>
              </w:rPr>
              <w:t>王少海</w:t>
            </w:r>
          </w:p>
        </w:tc>
        <w:tc>
          <w:tcPr>
            <w:tcW w:w="561" w:type="dxa"/>
            <w:tcBorders>
              <w:top w:val="single" w:color="auto" w:sz="4" w:space="0"/>
              <w:left w:val="single" w:color="auto" w:sz="4" w:space="0"/>
              <w:bottom w:val="single" w:color="auto" w:sz="4" w:space="0"/>
              <w:right w:val="single" w:color="auto" w:sz="4" w:space="0"/>
            </w:tcBorders>
            <w:vAlign w:val="center"/>
          </w:tcPr>
          <w:p w14:paraId="65BD2F02">
            <w:pPr>
              <w:jc w:val="center"/>
              <w:rPr>
                <w:rFonts w:eastAsia="Times New Roman"/>
              </w:rPr>
            </w:pPr>
            <w:r>
              <w:rPr>
                <w:rFonts w:eastAsia="Times New Roman"/>
              </w:rPr>
              <w:t>1</w:t>
            </w:r>
          </w:p>
        </w:tc>
        <w:tc>
          <w:tcPr>
            <w:tcW w:w="3998" w:type="dxa"/>
            <w:tcBorders>
              <w:top w:val="single" w:color="auto" w:sz="4" w:space="0"/>
              <w:left w:val="single" w:color="auto" w:sz="4" w:space="0"/>
              <w:bottom w:val="single" w:color="auto" w:sz="4" w:space="0"/>
              <w:right w:val="single" w:color="auto" w:sz="4" w:space="0"/>
            </w:tcBorders>
            <w:vAlign w:val="center"/>
          </w:tcPr>
          <w:p w14:paraId="2F259B2B">
            <w:pPr>
              <w:jc w:val="left"/>
              <w:rPr>
                <w:rFonts w:asciiTheme="minorEastAsia" w:hAnsiTheme="minorEastAsia" w:eastAsiaTheme="minorEastAsia"/>
                <w:szCs w:val="21"/>
              </w:rPr>
            </w:pPr>
            <w:r>
              <w:rPr>
                <w:rFonts w:hint="eastAsia" w:cs="仿宋" w:asciiTheme="minorEastAsia" w:hAnsiTheme="minorEastAsia" w:eastAsiaTheme="minorEastAsia"/>
                <w:szCs w:val="21"/>
              </w:rPr>
              <w:t>完善网格管理工作机制，形成责任追究制度，强化管理责任。</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7F0344DC">
            <w:pPr>
              <w:jc w:val="center"/>
              <w:rPr>
                <w:rFonts w:eastAsia="Times New Roman"/>
              </w:rPr>
            </w:pPr>
            <w:r>
              <w:rPr>
                <w:rFonts w:eastAsia="Times New Roman"/>
              </w:rPr>
              <w:t>无</w:t>
            </w:r>
          </w:p>
        </w:tc>
      </w:tr>
      <w:tr w14:paraId="6BE4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6EE98DB">
            <w:pPr>
              <w:widowControl/>
              <w:jc w:val="center"/>
              <w:rPr>
                <w:rFonts w:hint="eastAsia" w:eastAsiaTheme="minorEastAsia"/>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14:paraId="04C506C1">
            <w:pPr>
              <w:widowControl/>
              <w:jc w:val="center"/>
              <w:rPr>
                <w:rFonts w:hint="eastAsia"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760B24">
            <w:pPr>
              <w:widowControl/>
              <w:jc w:val="center"/>
              <w:rPr>
                <w:rFonts w:hint="eastAsia" w:eastAsiaTheme="minorEastAsia"/>
              </w:rPr>
            </w:pPr>
          </w:p>
        </w:tc>
        <w:tc>
          <w:tcPr>
            <w:tcW w:w="2788" w:type="dxa"/>
            <w:vMerge w:val="continue"/>
            <w:tcBorders>
              <w:top w:val="single" w:color="auto" w:sz="4" w:space="0"/>
              <w:left w:val="single" w:color="auto" w:sz="4" w:space="0"/>
              <w:bottom w:val="single" w:color="auto" w:sz="4" w:space="0"/>
              <w:right w:val="single" w:color="auto" w:sz="4" w:space="0"/>
            </w:tcBorders>
            <w:vAlign w:val="center"/>
          </w:tcPr>
          <w:p w14:paraId="0BD65C45">
            <w:pPr>
              <w:widowControl/>
              <w:jc w:val="center"/>
              <w:rPr>
                <w:rFonts w:hint="eastAsia" w:eastAsiaTheme="minorEastAsia"/>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17ECBB1D">
            <w:pPr>
              <w:widowControl/>
              <w:jc w:val="center"/>
              <w:rPr>
                <w:rFonts w:hint="eastAsia" w:eastAsiaTheme="minorEastAsia"/>
              </w:rPr>
            </w:pPr>
          </w:p>
        </w:tc>
        <w:tc>
          <w:tcPr>
            <w:tcW w:w="561" w:type="dxa"/>
            <w:tcBorders>
              <w:top w:val="single" w:color="auto" w:sz="4" w:space="0"/>
              <w:left w:val="single" w:color="auto" w:sz="4" w:space="0"/>
              <w:bottom w:val="single" w:color="auto" w:sz="4" w:space="0"/>
              <w:right w:val="single" w:color="auto" w:sz="4" w:space="0"/>
            </w:tcBorders>
            <w:vAlign w:val="center"/>
          </w:tcPr>
          <w:p w14:paraId="39562116">
            <w:pPr>
              <w:jc w:val="center"/>
              <w:rPr>
                <w:rFonts w:eastAsia="Times New Roman"/>
              </w:rPr>
            </w:pPr>
            <w:r>
              <w:rPr>
                <w:rFonts w:eastAsia="Times New Roman"/>
              </w:rPr>
              <w:t>2</w:t>
            </w:r>
          </w:p>
        </w:tc>
        <w:tc>
          <w:tcPr>
            <w:tcW w:w="3998" w:type="dxa"/>
            <w:tcBorders>
              <w:top w:val="single" w:color="auto" w:sz="4" w:space="0"/>
              <w:left w:val="single" w:color="auto" w:sz="4" w:space="0"/>
              <w:bottom w:val="single" w:color="auto" w:sz="4" w:space="0"/>
              <w:right w:val="single" w:color="auto" w:sz="4" w:space="0"/>
            </w:tcBorders>
            <w:vAlign w:val="center"/>
          </w:tcPr>
          <w:p w14:paraId="4708C8E9">
            <w:pPr>
              <w:rPr>
                <w:rFonts w:eastAsia="Times New Roman"/>
              </w:rPr>
            </w:pPr>
            <w:r>
              <w:rPr>
                <w:rFonts w:hint="eastAsia" w:asciiTheme="minorEastAsia" w:hAnsiTheme="minorEastAsia" w:eastAsiaTheme="minorEastAsia"/>
              </w:rPr>
              <w:t>严格按照《山东理工大学能源管理办法》（鲁理工大办发〔2012〕8号）、《能源稽查及质检部工作纪律及抄表管理规定》、《能源与维修服务中心水电计量抄表收费管理规程》开展工作。</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6B6F7DBB">
            <w:pPr>
              <w:widowControl/>
              <w:jc w:val="center"/>
              <w:rPr>
                <w:rFonts w:hint="eastAsia" w:eastAsiaTheme="minorEastAsia"/>
              </w:rPr>
            </w:pPr>
          </w:p>
        </w:tc>
      </w:tr>
      <w:tr w14:paraId="0643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FEACE0">
            <w:pPr>
              <w:widowControl/>
              <w:jc w:val="center"/>
              <w:rPr>
                <w:rFonts w:hint="eastAsia" w:eastAsiaTheme="minorEastAsia"/>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14:paraId="5D151ACA">
            <w:pPr>
              <w:widowControl/>
              <w:jc w:val="center"/>
              <w:rPr>
                <w:rFonts w:hint="eastAsia"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FBD507">
            <w:pPr>
              <w:widowControl/>
              <w:jc w:val="center"/>
              <w:rPr>
                <w:rFonts w:hint="eastAsia" w:eastAsiaTheme="minorEastAsia"/>
              </w:rPr>
            </w:pPr>
          </w:p>
        </w:tc>
        <w:tc>
          <w:tcPr>
            <w:tcW w:w="2788" w:type="dxa"/>
            <w:vMerge w:val="continue"/>
            <w:tcBorders>
              <w:top w:val="single" w:color="auto" w:sz="4" w:space="0"/>
              <w:left w:val="single" w:color="auto" w:sz="4" w:space="0"/>
              <w:bottom w:val="single" w:color="auto" w:sz="4" w:space="0"/>
              <w:right w:val="single" w:color="auto" w:sz="4" w:space="0"/>
            </w:tcBorders>
            <w:vAlign w:val="center"/>
          </w:tcPr>
          <w:p w14:paraId="56F079C3">
            <w:pPr>
              <w:widowControl/>
              <w:jc w:val="center"/>
              <w:rPr>
                <w:rFonts w:hint="eastAsia" w:eastAsiaTheme="minorEastAsia"/>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5AD30A44">
            <w:pPr>
              <w:widowControl/>
              <w:jc w:val="center"/>
              <w:rPr>
                <w:rFonts w:hint="eastAsia" w:eastAsiaTheme="minorEastAsia"/>
              </w:rPr>
            </w:pPr>
          </w:p>
        </w:tc>
        <w:tc>
          <w:tcPr>
            <w:tcW w:w="561" w:type="dxa"/>
            <w:tcBorders>
              <w:top w:val="single" w:color="auto" w:sz="4" w:space="0"/>
              <w:left w:val="single" w:color="auto" w:sz="4" w:space="0"/>
              <w:bottom w:val="single" w:color="auto" w:sz="4" w:space="0"/>
              <w:right w:val="single" w:color="auto" w:sz="4" w:space="0"/>
            </w:tcBorders>
            <w:vAlign w:val="center"/>
          </w:tcPr>
          <w:p w14:paraId="018CEC28">
            <w:pPr>
              <w:jc w:val="center"/>
              <w:rPr>
                <w:rFonts w:hint="eastAsia" w:eastAsiaTheme="minorEastAsia"/>
              </w:rPr>
            </w:pPr>
            <w:r>
              <w:rPr>
                <w:rFonts w:hint="eastAsia" w:eastAsia="Times New Roman"/>
              </w:rPr>
              <w:t>3</w:t>
            </w:r>
          </w:p>
        </w:tc>
        <w:tc>
          <w:tcPr>
            <w:tcW w:w="3998" w:type="dxa"/>
            <w:tcBorders>
              <w:top w:val="single" w:color="auto" w:sz="4" w:space="0"/>
              <w:left w:val="single" w:color="auto" w:sz="4" w:space="0"/>
              <w:bottom w:val="single" w:color="auto" w:sz="4" w:space="0"/>
              <w:right w:val="single" w:color="auto" w:sz="4" w:space="0"/>
            </w:tcBorders>
            <w:vAlign w:val="center"/>
          </w:tcPr>
          <w:p w14:paraId="56B7A40D">
            <w:pPr>
              <w:jc w:val="left"/>
              <w:rPr>
                <w:rFonts w:asciiTheme="minorEastAsia" w:hAnsiTheme="minorEastAsia" w:eastAsiaTheme="minorEastAsia"/>
                <w:szCs w:val="21"/>
              </w:rPr>
            </w:pPr>
            <w:r>
              <w:rPr>
                <w:rFonts w:hint="eastAsia" w:cs="仿宋" w:asciiTheme="minorEastAsia" w:hAnsiTheme="minorEastAsia" w:eastAsiaTheme="minorEastAsia"/>
                <w:szCs w:val="21"/>
              </w:rPr>
              <w:t>特殊情况由中心上报学校和后勤管理处研究确定。</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716BA48A">
            <w:pPr>
              <w:widowControl/>
              <w:jc w:val="center"/>
              <w:rPr>
                <w:rFonts w:hint="eastAsia" w:eastAsiaTheme="minorEastAsia"/>
              </w:rPr>
            </w:pPr>
          </w:p>
        </w:tc>
      </w:tr>
      <w:tr w14:paraId="498F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4CD499FD">
            <w:pPr>
              <w:jc w:val="center"/>
              <w:rPr>
                <w:rFonts w:eastAsia="Times New Roman"/>
              </w:rPr>
            </w:pPr>
            <w:r>
              <w:rPr>
                <w:rFonts w:eastAsia="Times New Roman"/>
              </w:rPr>
              <w:t>3</w:t>
            </w:r>
          </w:p>
        </w:tc>
        <w:tc>
          <w:tcPr>
            <w:tcW w:w="2203" w:type="dxa"/>
            <w:vMerge w:val="restart"/>
            <w:tcBorders>
              <w:top w:val="single" w:color="auto" w:sz="4" w:space="0"/>
              <w:left w:val="single" w:color="auto" w:sz="4" w:space="0"/>
              <w:bottom w:val="single" w:color="auto" w:sz="4" w:space="0"/>
              <w:right w:val="single" w:color="auto" w:sz="4" w:space="0"/>
            </w:tcBorders>
            <w:vAlign w:val="center"/>
          </w:tcPr>
          <w:p w14:paraId="2F444AE5">
            <w:pPr>
              <w:jc w:val="center"/>
              <w:rPr>
                <w:rFonts w:eastAsia="Times New Roman"/>
              </w:rPr>
            </w:pPr>
            <w:r>
              <w:rPr>
                <w:rFonts w:hint="eastAsia" w:ascii="宋体" w:hAnsi="宋体" w:eastAsia="宋体" w:cs="宋体"/>
              </w:rPr>
              <w:t>工程管理不规范</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70CFC8B0">
            <w:pPr>
              <w:jc w:val="center"/>
              <w:rPr>
                <w:rFonts w:eastAsia="Times New Roman"/>
              </w:rPr>
            </w:pPr>
            <w:r>
              <w:rPr>
                <w:rFonts w:eastAsia="Times New Roman"/>
              </w:rPr>
              <w:t>高</w:t>
            </w:r>
          </w:p>
        </w:tc>
        <w:tc>
          <w:tcPr>
            <w:tcW w:w="2788" w:type="dxa"/>
            <w:vMerge w:val="restart"/>
            <w:tcBorders>
              <w:top w:val="single" w:color="auto" w:sz="4" w:space="0"/>
              <w:left w:val="single" w:color="auto" w:sz="4" w:space="0"/>
              <w:bottom w:val="single" w:color="auto" w:sz="4" w:space="0"/>
              <w:right w:val="single" w:color="auto" w:sz="4" w:space="0"/>
            </w:tcBorders>
            <w:vAlign w:val="center"/>
          </w:tcPr>
          <w:p w14:paraId="0ADCCA2D">
            <w:pPr>
              <w:jc w:val="center"/>
              <w:rPr>
                <w:rFonts w:hint="eastAsia" w:eastAsiaTheme="minorEastAsia"/>
              </w:rPr>
            </w:pPr>
            <w:r>
              <w:rPr>
                <w:rFonts w:hint="eastAsia" w:eastAsiaTheme="minorEastAsia"/>
              </w:rPr>
              <w:t>工程部</w:t>
            </w:r>
          </w:p>
          <w:p w14:paraId="617A9AC6">
            <w:pPr>
              <w:jc w:val="center"/>
              <w:rPr>
                <w:rFonts w:hint="eastAsia" w:eastAsiaTheme="minorEastAsia"/>
              </w:rPr>
            </w:pPr>
            <w:r>
              <w:rPr>
                <w:rFonts w:hint="eastAsia" w:ascii="宋体" w:hAnsi="宋体" w:eastAsia="宋体" w:cs="Times New Roman"/>
                <w:szCs w:val="21"/>
              </w:rPr>
              <w:t>施工项目确定后的施工</w:t>
            </w:r>
            <w:r>
              <w:rPr>
                <w:rFonts w:hint="eastAsia" w:ascii="宋体" w:hAnsi="宋体" w:eastAsia="Times New Roman"/>
                <w:szCs w:val="21"/>
              </w:rPr>
              <w:t>管理</w:t>
            </w:r>
            <w:r>
              <w:rPr>
                <w:rFonts w:hint="eastAsia" w:eastAsiaTheme="minorEastAsia"/>
              </w:rPr>
              <w:t>环节</w:t>
            </w:r>
          </w:p>
          <w:p w14:paraId="02729B00">
            <w:pPr>
              <w:jc w:val="center"/>
              <w:rPr>
                <w:rFonts w:hint="eastAsia" w:eastAsiaTheme="minorEastAsia"/>
              </w:rPr>
            </w:pPr>
            <w:r>
              <w:rPr>
                <w:rFonts w:hint="eastAsia" w:eastAsiaTheme="minorEastAsia"/>
              </w:rPr>
              <w:t>工程量报送环节</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14:paraId="372147EC">
            <w:pPr>
              <w:jc w:val="center"/>
              <w:rPr>
                <w:rFonts w:hint="eastAsia" w:eastAsiaTheme="minorEastAsia"/>
              </w:rPr>
            </w:pPr>
            <w:r>
              <w:rPr>
                <w:rFonts w:eastAsia="Times New Roman"/>
              </w:rPr>
              <w:t>陈钢</w:t>
            </w:r>
          </w:p>
          <w:p w14:paraId="137A5D0C">
            <w:pPr>
              <w:jc w:val="center"/>
              <w:rPr>
                <w:rFonts w:hint="eastAsia" w:eastAsiaTheme="minorEastAsia"/>
              </w:rPr>
            </w:pPr>
            <w:r>
              <w:rPr>
                <w:rFonts w:hint="eastAsia" w:eastAsiaTheme="minorEastAsia"/>
              </w:rPr>
              <w:t>潘法林</w:t>
            </w:r>
          </w:p>
        </w:tc>
        <w:tc>
          <w:tcPr>
            <w:tcW w:w="561" w:type="dxa"/>
            <w:tcBorders>
              <w:top w:val="single" w:color="auto" w:sz="4" w:space="0"/>
              <w:left w:val="single" w:color="auto" w:sz="4" w:space="0"/>
              <w:bottom w:val="single" w:color="auto" w:sz="4" w:space="0"/>
              <w:right w:val="single" w:color="auto" w:sz="4" w:space="0"/>
            </w:tcBorders>
            <w:vAlign w:val="center"/>
          </w:tcPr>
          <w:p w14:paraId="1949EB04">
            <w:pPr>
              <w:jc w:val="center"/>
              <w:rPr>
                <w:rFonts w:eastAsia="Times New Roman"/>
              </w:rPr>
            </w:pPr>
            <w:r>
              <w:rPr>
                <w:rFonts w:eastAsia="Times New Roman"/>
              </w:rPr>
              <w:t>1</w:t>
            </w:r>
          </w:p>
        </w:tc>
        <w:tc>
          <w:tcPr>
            <w:tcW w:w="3998" w:type="dxa"/>
            <w:tcBorders>
              <w:top w:val="single" w:color="auto" w:sz="4" w:space="0"/>
              <w:left w:val="single" w:color="auto" w:sz="4" w:space="0"/>
              <w:bottom w:val="single" w:color="auto" w:sz="4" w:space="0"/>
              <w:right w:val="single" w:color="auto" w:sz="4" w:space="0"/>
            </w:tcBorders>
            <w:vAlign w:val="center"/>
          </w:tcPr>
          <w:p w14:paraId="17D22D8E">
            <w:pPr>
              <w:jc w:val="left"/>
              <w:rPr>
                <w:rFonts w:asciiTheme="minorEastAsia" w:hAnsiTheme="minorEastAsia" w:eastAsiaTheme="minorEastAsia"/>
              </w:rPr>
            </w:pPr>
            <w:r>
              <w:rPr>
                <w:rFonts w:asciiTheme="minorEastAsia" w:hAnsiTheme="minorEastAsia" w:eastAsiaTheme="minorEastAsia"/>
              </w:rPr>
              <w:t>严格按照《山东理工大学修缮工程管理办法》</w:t>
            </w:r>
            <w:r>
              <w:rPr>
                <w:rFonts w:hint="eastAsia" w:ascii="宋体" w:hAnsi="宋体" w:eastAsia="Times New Roman" w:cs="宋体"/>
              </w:rPr>
              <w:t>（鲁理工大办发〔2021〕18号）</w:t>
            </w:r>
            <w:r>
              <w:rPr>
                <w:rFonts w:hint="eastAsia" w:asciiTheme="minorEastAsia" w:hAnsiTheme="minorEastAsia" w:eastAsiaTheme="minorEastAsia"/>
              </w:rPr>
              <w:t>和</w:t>
            </w:r>
            <w:r>
              <w:rPr>
                <w:rFonts w:asciiTheme="minorEastAsia" w:hAnsiTheme="minorEastAsia" w:eastAsiaTheme="minorEastAsia"/>
              </w:rPr>
              <w:t>《</w:t>
            </w:r>
            <w:r>
              <w:rPr>
                <w:rFonts w:hint="eastAsia" w:asciiTheme="minorEastAsia" w:hAnsiTheme="minorEastAsia" w:eastAsiaTheme="minorEastAsia"/>
              </w:rPr>
              <w:t>能源与维修服务中心作业指导手册》</w:t>
            </w:r>
            <w:r>
              <w:rPr>
                <w:rFonts w:asciiTheme="minorEastAsia" w:hAnsiTheme="minorEastAsia" w:eastAsiaTheme="minorEastAsia"/>
              </w:rPr>
              <w:t>要求开展各项工作。</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72E70F21">
            <w:pPr>
              <w:jc w:val="center"/>
              <w:rPr>
                <w:rFonts w:eastAsia="Times New Roman"/>
              </w:rPr>
            </w:pPr>
            <w:r>
              <w:rPr>
                <w:rFonts w:eastAsia="Times New Roman"/>
              </w:rPr>
              <w:t>无</w:t>
            </w:r>
          </w:p>
        </w:tc>
      </w:tr>
      <w:tr w14:paraId="278A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C5C27B6">
            <w:pPr>
              <w:widowControl/>
              <w:jc w:val="center"/>
              <w:rPr>
                <w:rFonts w:hint="eastAsia" w:eastAsiaTheme="minorEastAsia"/>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14:paraId="1D993655">
            <w:pPr>
              <w:widowControl/>
              <w:jc w:val="center"/>
              <w:rPr>
                <w:rFonts w:hint="eastAsia"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F94D57">
            <w:pPr>
              <w:widowControl/>
              <w:jc w:val="center"/>
              <w:rPr>
                <w:rFonts w:hint="eastAsia" w:eastAsiaTheme="minorEastAsia"/>
              </w:rPr>
            </w:pPr>
          </w:p>
        </w:tc>
        <w:tc>
          <w:tcPr>
            <w:tcW w:w="2788" w:type="dxa"/>
            <w:vMerge w:val="continue"/>
            <w:tcBorders>
              <w:top w:val="single" w:color="auto" w:sz="4" w:space="0"/>
              <w:left w:val="single" w:color="auto" w:sz="4" w:space="0"/>
              <w:bottom w:val="single" w:color="auto" w:sz="4" w:space="0"/>
              <w:right w:val="single" w:color="auto" w:sz="4" w:space="0"/>
            </w:tcBorders>
            <w:vAlign w:val="center"/>
          </w:tcPr>
          <w:p w14:paraId="29B4F7AB">
            <w:pPr>
              <w:widowControl/>
              <w:jc w:val="center"/>
              <w:rPr>
                <w:rFonts w:hint="eastAsia" w:eastAsiaTheme="minorEastAsia"/>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1C54177E">
            <w:pPr>
              <w:widowControl/>
              <w:jc w:val="center"/>
              <w:rPr>
                <w:rFonts w:hint="eastAsia" w:eastAsiaTheme="minorEastAsia"/>
              </w:rPr>
            </w:pPr>
          </w:p>
        </w:tc>
        <w:tc>
          <w:tcPr>
            <w:tcW w:w="561" w:type="dxa"/>
            <w:tcBorders>
              <w:top w:val="single" w:color="auto" w:sz="4" w:space="0"/>
              <w:left w:val="single" w:color="auto" w:sz="4" w:space="0"/>
              <w:bottom w:val="single" w:color="auto" w:sz="4" w:space="0"/>
              <w:right w:val="single" w:color="auto" w:sz="4" w:space="0"/>
            </w:tcBorders>
            <w:vAlign w:val="center"/>
          </w:tcPr>
          <w:p w14:paraId="063F18E3">
            <w:pPr>
              <w:jc w:val="center"/>
              <w:rPr>
                <w:rFonts w:eastAsia="Times New Roman"/>
              </w:rPr>
            </w:pPr>
            <w:r>
              <w:rPr>
                <w:rFonts w:eastAsia="Times New Roman"/>
              </w:rPr>
              <w:t>2</w:t>
            </w:r>
          </w:p>
        </w:tc>
        <w:tc>
          <w:tcPr>
            <w:tcW w:w="3998" w:type="dxa"/>
            <w:tcBorders>
              <w:top w:val="single" w:color="auto" w:sz="4" w:space="0"/>
              <w:left w:val="single" w:color="auto" w:sz="4" w:space="0"/>
              <w:bottom w:val="single" w:color="auto" w:sz="4" w:space="0"/>
              <w:right w:val="single" w:color="auto" w:sz="4" w:space="0"/>
            </w:tcBorders>
            <w:vAlign w:val="center"/>
          </w:tcPr>
          <w:p w14:paraId="43D792F9">
            <w:pPr>
              <w:jc w:val="left"/>
              <w:rPr>
                <w:rFonts w:asciiTheme="minorEastAsia" w:hAnsiTheme="minorEastAsia" w:eastAsiaTheme="minorEastAsia"/>
                <w:szCs w:val="21"/>
              </w:rPr>
            </w:pPr>
            <w:r>
              <w:rPr>
                <w:rFonts w:asciiTheme="minorEastAsia" w:hAnsiTheme="minorEastAsia" w:eastAsiaTheme="minorEastAsia"/>
              </w:rPr>
              <w:t>严格按照《</w:t>
            </w:r>
            <w:r>
              <w:rPr>
                <w:rFonts w:hint="eastAsia" w:asciiTheme="minorEastAsia" w:hAnsiTheme="minorEastAsia" w:eastAsiaTheme="minorEastAsia"/>
              </w:rPr>
              <w:t>能源与维修服务中心作业指导手册》</w:t>
            </w:r>
            <w:r>
              <w:rPr>
                <w:rFonts w:asciiTheme="minorEastAsia" w:hAnsiTheme="minorEastAsia" w:eastAsiaTheme="minorEastAsia"/>
              </w:rPr>
              <w:t>要求</w:t>
            </w:r>
            <w:r>
              <w:rPr>
                <w:rFonts w:hint="eastAsia" w:cs="宋体" w:asciiTheme="minorEastAsia" w:hAnsiTheme="minorEastAsia" w:eastAsiaTheme="minorEastAsia"/>
                <w:szCs w:val="21"/>
              </w:rPr>
              <w:t>对工程量进行登记，现场拍照作为辅助证明材料，报后勤管理处修缮管理科进行审核</w:t>
            </w:r>
            <w:r>
              <w:rPr>
                <w:rFonts w:hint="eastAsia" w:asciiTheme="minorEastAsia" w:hAnsiTheme="minorEastAsia" w:eastAsiaTheme="minorEastAsia"/>
                <w:szCs w:val="21"/>
              </w:rPr>
              <w:t>。</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4FC8A2D7">
            <w:pPr>
              <w:widowControl/>
              <w:jc w:val="center"/>
              <w:rPr>
                <w:rFonts w:hint="eastAsia" w:eastAsiaTheme="minorEastAsia"/>
              </w:rPr>
            </w:pPr>
          </w:p>
        </w:tc>
      </w:tr>
      <w:tr w14:paraId="14AE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2DA001B8">
            <w:pPr>
              <w:jc w:val="center"/>
              <w:rPr>
                <w:rFonts w:hint="eastAsia" w:eastAsiaTheme="minorEastAsia"/>
              </w:rPr>
            </w:pPr>
            <w:r>
              <w:rPr>
                <w:rFonts w:hint="eastAsia" w:eastAsiaTheme="minorEastAsia"/>
              </w:rPr>
              <w:t>4</w:t>
            </w:r>
          </w:p>
        </w:tc>
        <w:tc>
          <w:tcPr>
            <w:tcW w:w="2203" w:type="dxa"/>
            <w:vMerge w:val="restart"/>
            <w:tcBorders>
              <w:top w:val="single" w:color="auto" w:sz="4" w:space="0"/>
              <w:left w:val="single" w:color="auto" w:sz="4" w:space="0"/>
              <w:bottom w:val="single" w:color="auto" w:sz="4" w:space="0"/>
              <w:right w:val="single" w:color="auto" w:sz="4" w:space="0"/>
            </w:tcBorders>
            <w:vAlign w:val="center"/>
          </w:tcPr>
          <w:p w14:paraId="128F2705">
            <w:pPr>
              <w:jc w:val="center"/>
              <w:rPr>
                <w:rFonts w:cs="黑体" w:asciiTheme="minorEastAsia" w:hAnsiTheme="minorEastAsia" w:eastAsiaTheme="minorEastAsia"/>
                <w:szCs w:val="21"/>
              </w:rPr>
            </w:pPr>
            <w:r>
              <w:rPr>
                <w:rFonts w:hint="eastAsia" w:cs="黑体" w:asciiTheme="minorEastAsia" w:hAnsiTheme="minorEastAsia" w:eastAsiaTheme="minorEastAsia"/>
                <w:szCs w:val="21"/>
              </w:rPr>
              <w:t>社会服务项目</w:t>
            </w:r>
          </w:p>
          <w:p w14:paraId="4B1A8276">
            <w:pPr>
              <w:jc w:val="center"/>
              <w:rPr>
                <w:rFonts w:eastAsia="Times New Roman"/>
              </w:rPr>
            </w:pPr>
            <w:r>
              <w:rPr>
                <w:rFonts w:hint="eastAsia" w:cs="黑体" w:asciiTheme="minorEastAsia" w:hAnsiTheme="minorEastAsia" w:eastAsiaTheme="minorEastAsia"/>
                <w:szCs w:val="21"/>
              </w:rPr>
              <w:t>监督</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73DF7381">
            <w:pPr>
              <w:jc w:val="center"/>
              <w:rPr>
                <w:rFonts w:eastAsia="Times New Roman"/>
              </w:rPr>
            </w:pPr>
            <w:r>
              <w:rPr>
                <w:rFonts w:eastAsia="Times New Roman"/>
              </w:rPr>
              <w:t>中</w:t>
            </w:r>
          </w:p>
        </w:tc>
        <w:tc>
          <w:tcPr>
            <w:tcW w:w="2788" w:type="dxa"/>
            <w:vMerge w:val="restart"/>
            <w:tcBorders>
              <w:top w:val="single" w:color="auto" w:sz="4" w:space="0"/>
              <w:left w:val="single" w:color="auto" w:sz="4" w:space="0"/>
              <w:bottom w:val="single" w:color="auto" w:sz="4" w:space="0"/>
              <w:right w:val="single" w:color="auto" w:sz="4" w:space="0"/>
            </w:tcBorders>
            <w:vAlign w:val="center"/>
          </w:tcPr>
          <w:p w14:paraId="383F0583">
            <w:pPr>
              <w:jc w:val="center"/>
              <w:rPr>
                <w:rFonts w:hint="eastAsia" w:eastAsiaTheme="minorEastAsia"/>
              </w:rPr>
            </w:pPr>
            <w:r>
              <w:rPr>
                <w:rFonts w:hint="eastAsia" w:asciiTheme="minorEastAsia" w:hAnsiTheme="minorEastAsia" w:eastAsiaTheme="minorEastAsia"/>
              </w:rPr>
              <w:t>BOT</w:t>
            </w:r>
            <w:r>
              <w:rPr>
                <w:rFonts w:hint="eastAsia" w:eastAsia="Times New Roman"/>
              </w:rPr>
              <w:t>项目管理部</w:t>
            </w:r>
          </w:p>
          <w:p w14:paraId="6DEA26F3">
            <w:pPr>
              <w:jc w:val="center"/>
              <w:rPr>
                <w:rFonts w:hint="eastAsia" w:eastAsiaTheme="minorEastAsia"/>
              </w:rPr>
            </w:pPr>
            <w:r>
              <w:rPr>
                <w:rFonts w:hint="eastAsia" w:eastAsiaTheme="minorEastAsia"/>
              </w:rPr>
              <w:t>稽查环节</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14:paraId="3612E1D2">
            <w:pPr>
              <w:jc w:val="center"/>
              <w:rPr>
                <w:rFonts w:hint="eastAsia" w:eastAsiaTheme="minorEastAsia"/>
              </w:rPr>
            </w:pPr>
            <w:r>
              <w:rPr>
                <w:rFonts w:eastAsia="Times New Roman"/>
              </w:rPr>
              <w:t>曾文波</w:t>
            </w:r>
          </w:p>
          <w:p w14:paraId="6BD8C759">
            <w:pPr>
              <w:jc w:val="center"/>
              <w:rPr>
                <w:rFonts w:eastAsia="Times New Roman"/>
              </w:rPr>
            </w:pPr>
            <w:r>
              <w:rPr>
                <w:rFonts w:hint="eastAsia" w:eastAsiaTheme="minorEastAsia"/>
              </w:rPr>
              <w:t>王磊</w:t>
            </w:r>
          </w:p>
        </w:tc>
        <w:tc>
          <w:tcPr>
            <w:tcW w:w="561" w:type="dxa"/>
            <w:tcBorders>
              <w:top w:val="single" w:color="auto" w:sz="4" w:space="0"/>
              <w:left w:val="single" w:color="auto" w:sz="4" w:space="0"/>
              <w:bottom w:val="single" w:color="auto" w:sz="4" w:space="0"/>
              <w:right w:val="single" w:color="auto" w:sz="4" w:space="0"/>
            </w:tcBorders>
            <w:vAlign w:val="center"/>
          </w:tcPr>
          <w:p w14:paraId="483FF975">
            <w:pPr>
              <w:jc w:val="center"/>
              <w:rPr>
                <w:rFonts w:eastAsia="Times New Roman"/>
              </w:rPr>
            </w:pPr>
            <w:r>
              <w:rPr>
                <w:rFonts w:eastAsia="Times New Roman"/>
              </w:rPr>
              <w:t>1</w:t>
            </w:r>
          </w:p>
        </w:tc>
        <w:tc>
          <w:tcPr>
            <w:tcW w:w="3998" w:type="dxa"/>
            <w:tcBorders>
              <w:top w:val="single" w:color="auto" w:sz="4" w:space="0"/>
              <w:left w:val="single" w:color="auto" w:sz="4" w:space="0"/>
              <w:bottom w:val="single" w:color="auto" w:sz="4" w:space="0"/>
              <w:right w:val="single" w:color="auto" w:sz="4" w:space="0"/>
            </w:tcBorders>
            <w:vAlign w:val="center"/>
          </w:tcPr>
          <w:p w14:paraId="66A28269">
            <w:pPr>
              <w:jc w:val="left"/>
              <w:rPr>
                <w:rFonts w:eastAsia="Times New Roman"/>
              </w:rPr>
            </w:pPr>
            <w:r>
              <w:rPr>
                <w:rFonts w:hint="eastAsia" w:asciiTheme="minorEastAsia" w:hAnsiTheme="minorEastAsia" w:eastAsiaTheme="minorEastAsia"/>
                <w:szCs w:val="21"/>
              </w:rPr>
              <w:t>严格落实后勤管理处《社会化生活服务和能源资源项目质量评价标准及评价方法》和《</w:t>
            </w:r>
            <w:r>
              <w:rPr>
                <w:rFonts w:hint="eastAsia" w:ascii="宋体" w:hAnsi="宋体" w:eastAsia="宋体" w:cs="宋体"/>
                <w:kern w:val="0"/>
                <w:szCs w:val="21"/>
              </w:rPr>
              <w:t>社会能源服务企业准入及退出管理规定</w:t>
            </w:r>
            <w:r>
              <w:rPr>
                <w:rFonts w:hint="eastAsia" w:asciiTheme="minorEastAsia" w:hAnsiTheme="minorEastAsia" w:eastAsiaTheme="minorEastAsia"/>
                <w:szCs w:val="21"/>
              </w:rPr>
              <w:t>》，按要求开展服务监管工作</w:t>
            </w:r>
            <w:r>
              <w:rPr>
                <w:rFonts w:hint="eastAsia" w:ascii="仿宋" w:hAnsi="仿宋" w:eastAsia="仿宋"/>
                <w:sz w:val="24"/>
              </w:rPr>
              <w:t>。</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1EFB47F7">
            <w:pPr>
              <w:jc w:val="center"/>
              <w:rPr>
                <w:rFonts w:eastAsia="Times New Roman"/>
              </w:rPr>
            </w:pPr>
            <w:r>
              <w:rPr>
                <w:rFonts w:eastAsia="Times New Roman"/>
              </w:rPr>
              <w:t>无</w:t>
            </w:r>
          </w:p>
        </w:tc>
      </w:tr>
      <w:tr w14:paraId="685B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281E895">
            <w:pPr>
              <w:widowControl/>
              <w:jc w:val="left"/>
              <w:rPr>
                <w:rFonts w:hint="eastAsia" w:eastAsiaTheme="minorEastAsia"/>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14:paraId="1AEB758E">
            <w:pPr>
              <w:widowControl/>
              <w:jc w:val="left"/>
              <w:rPr>
                <w:rFonts w:hint="eastAsia"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924D42">
            <w:pPr>
              <w:widowControl/>
              <w:jc w:val="left"/>
              <w:rPr>
                <w:rFonts w:hint="eastAsia" w:eastAsiaTheme="minorEastAsia"/>
              </w:rPr>
            </w:pPr>
          </w:p>
        </w:tc>
        <w:tc>
          <w:tcPr>
            <w:tcW w:w="2788" w:type="dxa"/>
            <w:vMerge w:val="continue"/>
            <w:tcBorders>
              <w:top w:val="single" w:color="auto" w:sz="4" w:space="0"/>
              <w:left w:val="single" w:color="auto" w:sz="4" w:space="0"/>
              <w:bottom w:val="single" w:color="auto" w:sz="4" w:space="0"/>
              <w:right w:val="single" w:color="auto" w:sz="4" w:space="0"/>
            </w:tcBorders>
            <w:vAlign w:val="center"/>
          </w:tcPr>
          <w:p w14:paraId="66EF6669">
            <w:pPr>
              <w:widowControl/>
              <w:jc w:val="left"/>
              <w:rPr>
                <w:rFonts w:hint="eastAsia" w:eastAsiaTheme="minorEastAsia"/>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4202F4A0">
            <w:pPr>
              <w:widowControl/>
              <w:jc w:val="left"/>
              <w:rPr>
                <w:rFonts w:hint="eastAsia" w:eastAsiaTheme="minorEastAsia"/>
              </w:rPr>
            </w:pPr>
          </w:p>
        </w:tc>
        <w:tc>
          <w:tcPr>
            <w:tcW w:w="561" w:type="dxa"/>
            <w:tcBorders>
              <w:top w:val="single" w:color="auto" w:sz="4" w:space="0"/>
              <w:left w:val="single" w:color="auto" w:sz="4" w:space="0"/>
              <w:bottom w:val="single" w:color="auto" w:sz="4" w:space="0"/>
              <w:right w:val="single" w:color="auto" w:sz="4" w:space="0"/>
            </w:tcBorders>
            <w:vAlign w:val="center"/>
          </w:tcPr>
          <w:p w14:paraId="03ED84CF">
            <w:pPr>
              <w:jc w:val="center"/>
              <w:rPr>
                <w:rFonts w:eastAsia="Times New Roman"/>
              </w:rPr>
            </w:pPr>
            <w:r>
              <w:rPr>
                <w:rFonts w:eastAsia="Times New Roman"/>
              </w:rPr>
              <w:t>2</w:t>
            </w:r>
          </w:p>
        </w:tc>
        <w:tc>
          <w:tcPr>
            <w:tcW w:w="3998" w:type="dxa"/>
            <w:tcBorders>
              <w:top w:val="single" w:color="auto" w:sz="4" w:space="0"/>
              <w:left w:val="single" w:color="auto" w:sz="4" w:space="0"/>
              <w:bottom w:val="single" w:color="auto" w:sz="4" w:space="0"/>
              <w:right w:val="single" w:color="auto" w:sz="4" w:space="0"/>
            </w:tcBorders>
          </w:tcPr>
          <w:p w14:paraId="0084706C">
            <w:pPr>
              <w:rPr>
                <w:rFonts w:eastAsia="Times New Roman"/>
              </w:rPr>
            </w:pPr>
            <w:r>
              <w:rPr>
                <w:rFonts w:asciiTheme="minorEastAsia" w:hAnsiTheme="minorEastAsia" w:eastAsiaTheme="minorEastAsia"/>
                <w:szCs w:val="21"/>
              </w:rPr>
              <w:t>严格转账手续和</w:t>
            </w:r>
            <w:r>
              <w:rPr>
                <w:rFonts w:hint="eastAsia" w:asciiTheme="minorEastAsia" w:hAnsiTheme="minorEastAsia" w:eastAsiaTheme="minorEastAsia"/>
                <w:szCs w:val="21"/>
              </w:rPr>
              <w:t>监督</w:t>
            </w:r>
            <w:r>
              <w:rPr>
                <w:rFonts w:asciiTheme="minorEastAsia" w:hAnsiTheme="minorEastAsia" w:eastAsiaTheme="minorEastAsia"/>
                <w:szCs w:val="21"/>
              </w:rPr>
              <w:t>制度，从学校</w:t>
            </w:r>
            <w:r>
              <w:rPr>
                <w:rFonts w:hint="eastAsia" w:asciiTheme="minorEastAsia" w:hAnsiTheme="minorEastAsia" w:eastAsiaTheme="minorEastAsia"/>
                <w:szCs w:val="21"/>
              </w:rPr>
              <w:t>信息管理处一卡通平台统计数据，由信息管理处一卡通服务中心审核确认金额数据后盖章，经财务审核合同条款，确认无误后办理转账手续。</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78E9EA16">
            <w:pPr>
              <w:widowControl/>
              <w:jc w:val="left"/>
              <w:rPr>
                <w:rFonts w:hint="eastAsia" w:eastAsiaTheme="minorEastAsia"/>
              </w:rPr>
            </w:pPr>
          </w:p>
        </w:tc>
      </w:tr>
    </w:tbl>
    <w:p w14:paraId="00A05310">
      <w:pPr>
        <w:jc w:val="center"/>
        <w:rPr>
          <w:rFonts w:hint="eastAsia"/>
        </w:rPr>
      </w:pPr>
    </w:p>
    <w:p w14:paraId="71DFF0F0">
      <w:pPr>
        <w:rPr>
          <w:rFonts w:hint="eastAsia" w:ascii="黑体" w:hAnsi="黑体" w:eastAsia="黑体"/>
          <w:sz w:val="32"/>
          <w:szCs w:val="32"/>
        </w:rPr>
      </w:pPr>
    </w:p>
    <w:p w14:paraId="4248D376">
      <w:pPr>
        <w:spacing w:line="480" w:lineRule="exact"/>
        <w:rPr>
          <w:rFonts w:hint="eastAsia" w:ascii="黑体" w:eastAsia="黑体"/>
          <w:sz w:val="32"/>
          <w:szCs w:val="32"/>
        </w:rPr>
      </w:pPr>
    </w:p>
    <w:p w14:paraId="68AACC0D">
      <w:pPr>
        <w:spacing w:line="480" w:lineRule="exact"/>
        <w:rPr>
          <w:rFonts w:hint="eastAsia" w:ascii="黑体" w:eastAsia="黑体"/>
          <w:sz w:val="32"/>
          <w:szCs w:val="32"/>
        </w:rPr>
      </w:pPr>
    </w:p>
    <w:p w14:paraId="502D7806">
      <w:pPr>
        <w:spacing w:line="480" w:lineRule="exact"/>
        <w:rPr>
          <w:rFonts w:hint="eastAsia" w:ascii="黑体" w:eastAsia="黑体"/>
          <w:sz w:val="32"/>
          <w:szCs w:val="32"/>
        </w:rPr>
      </w:pPr>
    </w:p>
    <w:p w14:paraId="5239C401">
      <w:pPr>
        <w:spacing w:line="480" w:lineRule="exact"/>
        <w:rPr>
          <w:rFonts w:hint="eastAsia" w:ascii="黑体" w:eastAsia="黑体"/>
          <w:sz w:val="32"/>
          <w:szCs w:val="32"/>
        </w:rPr>
      </w:pPr>
    </w:p>
    <w:p w14:paraId="43B1AA0B">
      <w:pPr>
        <w:spacing w:line="480" w:lineRule="exact"/>
        <w:rPr>
          <w:rFonts w:ascii="黑体" w:eastAsia="黑体"/>
          <w:sz w:val="32"/>
          <w:szCs w:val="32"/>
        </w:rPr>
      </w:pPr>
      <w:r>
        <w:rPr>
          <w:rFonts w:hint="eastAsia" w:ascii="黑体" w:eastAsia="黑体"/>
          <w:sz w:val="32"/>
          <w:szCs w:val="32"/>
        </w:rPr>
        <w:t>附件1-8</w:t>
      </w:r>
    </w:p>
    <w:p w14:paraId="6F38AC96">
      <w:pPr>
        <w:jc w:val="center"/>
        <w:rPr>
          <w:rFonts w:ascii="方正小标宋简体" w:eastAsia="方正小标宋简体"/>
          <w:sz w:val="44"/>
          <w:szCs w:val="44"/>
        </w:rPr>
      </w:pPr>
      <w:r>
        <w:rPr>
          <w:rFonts w:hint="eastAsia" w:ascii="方正小标宋简体" w:eastAsia="方正小标宋简体"/>
          <w:sz w:val="44"/>
          <w:szCs w:val="44"/>
        </w:rPr>
        <w:t>物业服务中心廉政风险点及防控措施一览表</w:t>
      </w:r>
    </w:p>
    <w:p w14:paraId="4D24066C">
      <w:r>
        <w:rPr>
          <w:rFonts w:hint="eastAsia"/>
        </w:rPr>
        <w:t>填报</w:t>
      </w:r>
      <w:r>
        <w:t>单位</w:t>
      </w:r>
      <w:r>
        <w:rPr>
          <w:rFonts w:hint="eastAsia"/>
        </w:rPr>
        <w:t>（盖章）：</w:t>
      </w:r>
      <w:r>
        <w:rPr>
          <w:rFonts w:hint="eastAsia" w:ascii="宋体" w:hAnsi="宋体" w:eastAsia="宋体"/>
          <w:szCs w:val="21"/>
        </w:rPr>
        <w:t>后勤管理处党委</w:t>
      </w:r>
      <w:r>
        <w:rPr>
          <w:rFonts w:hint="eastAsia"/>
        </w:rPr>
        <w:t xml:space="preserve">  负责人</w:t>
      </w:r>
      <w:r>
        <w:t>签字：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95"/>
        <w:gridCol w:w="1131"/>
        <w:gridCol w:w="1838"/>
        <w:gridCol w:w="1785"/>
        <w:gridCol w:w="745"/>
        <w:gridCol w:w="4431"/>
        <w:gridCol w:w="1695"/>
      </w:tblGrid>
      <w:tr w14:paraId="386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11" w:type="dxa"/>
            <w:gridSpan w:val="2"/>
            <w:vAlign w:val="center"/>
          </w:tcPr>
          <w:p w14:paraId="1BEE6C1C">
            <w:pPr>
              <w:jc w:val="center"/>
              <w:rPr>
                <w:rFonts w:ascii="仿宋" w:hAnsi="仿宋" w:eastAsia="仿宋" w:cs="仿宋"/>
                <w:szCs w:val="21"/>
              </w:rPr>
            </w:pPr>
            <w:r>
              <w:rPr>
                <w:rFonts w:hint="eastAsia" w:ascii="仿宋" w:hAnsi="仿宋" w:eastAsia="仿宋" w:cs="仿宋"/>
                <w:szCs w:val="21"/>
              </w:rPr>
              <w:t>风险点</w:t>
            </w:r>
          </w:p>
        </w:tc>
        <w:tc>
          <w:tcPr>
            <w:tcW w:w="1131" w:type="dxa"/>
            <w:vAlign w:val="center"/>
          </w:tcPr>
          <w:p w14:paraId="35E6B9DB">
            <w:pPr>
              <w:jc w:val="center"/>
              <w:rPr>
                <w:rFonts w:ascii="仿宋" w:hAnsi="仿宋" w:eastAsia="仿宋" w:cs="仿宋"/>
                <w:szCs w:val="21"/>
              </w:rPr>
            </w:pPr>
            <w:r>
              <w:rPr>
                <w:rFonts w:hint="eastAsia" w:ascii="仿宋" w:hAnsi="仿宋" w:eastAsia="仿宋" w:cs="仿宋"/>
                <w:szCs w:val="21"/>
              </w:rPr>
              <w:t>风险等级</w:t>
            </w:r>
          </w:p>
        </w:tc>
        <w:tc>
          <w:tcPr>
            <w:tcW w:w="1838" w:type="dxa"/>
            <w:vAlign w:val="center"/>
          </w:tcPr>
          <w:p w14:paraId="6B20FF04">
            <w:pPr>
              <w:jc w:val="center"/>
              <w:rPr>
                <w:rFonts w:ascii="仿宋" w:hAnsi="仿宋" w:eastAsia="仿宋" w:cs="仿宋"/>
                <w:szCs w:val="21"/>
              </w:rPr>
            </w:pPr>
            <w:r>
              <w:rPr>
                <w:rFonts w:hint="eastAsia" w:ascii="仿宋" w:hAnsi="仿宋" w:eastAsia="仿宋" w:cs="仿宋"/>
                <w:szCs w:val="21"/>
              </w:rPr>
              <w:t>相关岗位</w:t>
            </w:r>
          </w:p>
        </w:tc>
        <w:tc>
          <w:tcPr>
            <w:tcW w:w="1785" w:type="dxa"/>
            <w:vAlign w:val="center"/>
          </w:tcPr>
          <w:p w14:paraId="4B85B641">
            <w:pPr>
              <w:jc w:val="center"/>
              <w:rPr>
                <w:rFonts w:ascii="仿宋" w:hAnsi="仿宋" w:eastAsia="仿宋" w:cs="仿宋"/>
                <w:szCs w:val="21"/>
              </w:rPr>
            </w:pPr>
            <w:r>
              <w:rPr>
                <w:rFonts w:hint="eastAsia" w:ascii="仿宋" w:hAnsi="仿宋" w:eastAsia="仿宋" w:cs="仿宋"/>
                <w:szCs w:val="21"/>
              </w:rPr>
              <w:t>风险防控责任人</w:t>
            </w:r>
          </w:p>
        </w:tc>
        <w:tc>
          <w:tcPr>
            <w:tcW w:w="5176" w:type="dxa"/>
            <w:gridSpan w:val="2"/>
            <w:vAlign w:val="center"/>
          </w:tcPr>
          <w:p w14:paraId="33D5C303">
            <w:pPr>
              <w:jc w:val="center"/>
              <w:rPr>
                <w:rFonts w:ascii="仿宋" w:hAnsi="仿宋" w:eastAsia="仿宋" w:cs="仿宋"/>
                <w:szCs w:val="21"/>
              </w:rPr>
            </w:pPr>
            <w:r>
              <w:rPr>
                <w:rFonts w:hint="eastAsia" w:ascii="仿宋" w:hAnsi="仿宋" w:eastAsia="仿宋" w:cs="仿宋"/>
                <w:szCs w:val="21"/>
              </w:rPr>
              <w:t>防控措施</w:t>
            </w:r>
          </w:p>
        </w:tc>
        <w:tc>
          <w:tcPr>
            <w:tcW w:w="1695" w:type="dxa"/>
            <w:vAlign w:val="center"/>
          </w:tcPr>
          <w:p w14:paraId="32028185">
            <w:pPr>
              <w:jc w:val="center"/>
              <w:rPr>
                <w:rFonts w:ascii="仿宋" w:hAnsi="仿宋" w:eastAsia="仿宋" w:cs="仿宋"/>
                <w:szCs w:val="21"/>
              </w:rPr>
            </w:pPr>
            <w:r>
              <w:rPr>
                <w:rFonts w:hint="eastAsia" w:ascii="仿宋" w:hAnsi="仿宋" w:eastAsia="仿宋" w:cs="仿宋"/>
                <w:szCs w:val="21"/>
              </w:rPr>
              <w:t>近三年发生问题情况</w:t>
            </w:r>
          </w:p>
        </w:tc>
      </w:tr>
      <w:tr w14:paraId="1182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Merge w:val="restart"/>
            <w:vAlign w:val="center"/>
          </w:tcPr>
          <w:p w14:paraId="032B039E">
            <w:pPr>
              <w:jc w:val="center"/>
              <w:rPr>
                <w:rFonts w:ascii="仿宋" w:hAnsi="仿宋" w:eastAsia="仿宋" w:cs="仿宋"/>
                <w:szCs w:val="21"/>
              </w:rPr>
            </w:pPr>
            <w:r>
              <w:rPr>
                <w:rFonts w:hint="eastAsia" w:ascii="仿宋" w:hAnsi="仿宋" w:eastAsia="仿宋" w:cs="仿宋"/>
                <w:szCs w:val="21"/>
              </w:rPr>
              <w:t>1</w:t>
            </w:r>
          </w:p>
        </w:tc>
        <w:tc>
          <w:tcPr>
            <w:tcW w:w="1695" w:type="dxa"/>
            <w:vMerge w:val="restart"/>
            <w:vAlign w:val="center"/>
          </w:tcPr>
          <w:p w14:paraId="55BFB2C8">
            <w:pPr>
              <w:rPr>
                <w:rFonts w:ascii="仿宋" w:hAnsi="仿宋" w:eastAsia="仿宋" w:cs="仿宋"/>
                <w:szCs w:val="21"/>
              </w:rPr>
            </w:pPr>
            <w:r>
              <w:rPr>
                <w:rFonts w:hint="eastAsia" w:ascii="仿宋" w:hAnsi="仿宋" w:eastAsia="仿宋" w:cs="仿宋"/>
                <w:szCs w:val="21"/>
              </w:rPr>
              <w:t>执行中心决策权等“三重一大”事项不严格。</w:t>
            </w:r>
          </w:p>
        </w:tc>
        <w:tc>
          <w:tcPr>
            <w:tcW w:w="1131" w:type="dxa"/>
            <w:vMerge w:val="restart"/>
            <w:vAlign w:val="center"/>
          </w:tcPr>
          <w:p w14:paraId="1A9DFA6D">
            <w:pPr>
              <w:jc w:val="center"/>
              <w:rPr>
                <w:rFonts w:ascii="仿宋" w:hAnsi="仿宋" w:eastAsia="仿宋" w:cs="仿宋"/>
                <w:szCs w:val="21"/>
              </w:rPr>
            </w:pPr>
            <w:r>
              <w:rPr>
                <w:rFonts w:hint="eastAsia" w:ascii="仿宋" w:hAnsi="仿宋" w:eastAsia="仿宋" w:cs="仿宋"/>
                <w:szCs w:val="21"/>
              </w:rPr>
              <w:t>高级</w:t>
            </w:r>
          </w:p>
        </w:tc>
        <w:tc>
          <w:tcPr>
            <w:tcW w:w="1838" w:type="dxa"/>
            <w:vMerge w:val="restart"/>
            <w:vAlign w:val="center"/>
          </w:tcPr>
          <w:p w14:paraId="108ACA52">
            <w:pPr>
              <w:jc w:val="left"/>
              <w:rPr>
                <w:rFonts w:ascii="仿宋" w:hAnsi="仿宋" w:eastAsia="仿宋" w:cs="仿宋"/>
                <w:szCs w:val="21"/>
              </w:rPr>
            </w:pPr>
            <w:r>
              <w:rPr>
                <w:rFonts w:hint="eastAsia" w:ascii="仿宋" w:hAnsi="仿宋" w:eastAsia="仿宋" w:cs="仿宋"/>
                <w:szCs w:val="21"/>
              </w:rPr>
              <w:t>班子成员、中心主任</w:t>
            </w:r>
          </w:p>
        </w:tc>
        <w:tc>
          <w:tcPr>
            <w:tcW w:w="1785" w:type="dxa"/>
            <w:vMerge w:val="restart"/>
            <w:vAlign w:val="center"/>
          </w:tcPr>
          <w:p w14:paraId="5D1B05F4">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3FA53D61">
            <w:pPr>
              <w:jc w:val="center"/>
              <w:rPr>
                <w:rFonts w:ascii="仿宋" w:hAnsi="仿宋" w:eastAsia="仿宋" w:cs="仿宋"/>
                <w:szCs w:val="21"/>
              </w:rPr>
            </w:pPr>
            <w:r>
              <w:rPr>
                <w:rFonts w:hint="eastAsia" w:ascii="仿宋" w:hAnsi="仿宋" w:eastAsia="仿宋" w:cs="仿宋"/>
                <w:szCs w:val="21"/>
              </w:rPr>
              <w:t>1</w:t>
            </w:r>
          </w:p>
        </w:tc>
        <w:tc>
          <w:tcPr>
            <w:tcW w:w="4431" w:type="dxa"/>
          </w:tcPr>
          <w:p w14:paraId="675E6793">
            <w:pPr>
              <w:jc w:val="left"/>
              <w:rPr>
                <w:rFonts w:ascii="仿宋" w:hAnsi="仿宋" w:eastAsia="仿宋" w:cs="仿宋"/>
                <w:szCs w:val="21"/>
              </w:rPr>
            </w:pPr>
            <w:r>
              <w:rPr>
                <w:rFonts w:hint="eastAsia" w:ascii="仿宋" w:hAnsi="仿宋" w:eastAsia="仿宋" w:cs="仿宋"/>
                <w:szCs w:val="21"/>
              </w:rPr>
              <w:t>健全完善重大决策集体研究制度及各项规章制度，落实“一岗双责”。</w:t>
            </w:r>
          </w:p>
        </w:tc>
        <w:tc>
          <w:tcPr>
            <w:tcW w:w="1695" w:type="dxa"/>
            <w:vAlign w:val="center"/>
          </w:tcPr>
          <w:p w14:paraId="013020CE">
            <w:pPr>
              <w:jc w:val="center"/>
              <w:rPr>
                <w:rFonts w:ascii="仿宋" w:hAnsi="仿宋" w:eastAsia="仿宋" w:cs="仿宋"/>
                <w:szCs w:val="21"/>
              </w:rPr>
            </w:pPr>
            <w:r>
              <w:rPr>
                <w:rFonts w:hint="eastAsia" w:ascii="仿宋" w:hAnsi="仿宋" w:eastAsia="仿宋" w:cs="仿宋"/>
                <w:szCs w:val="21"/>
              </w:rPr>
              <w:t>无</w:t>
            </w:r>
          </w:p>
        </w:tc>
      </w:tr>
      <w:tr w14:paraId="2F45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vMerge w:val="continue"/>
          </w:tcPr>
          <w:p w14:paraId="2844E17D">
            <w:pPr>
              <w:jc w:val="left"/>
              <w:rPr>
                <w:rFonts w:ascii="仿宋" w:hAnsi="仿宋" w:eastAsia="仿宋" w:cs="仿宋"/>
                <w:szCs w:val="21"/>
              </w:rPr>
            </w:pPr>
          </w:p>
        </w:tc>
        <w:tc>
          <w:tcPr>
            <w:tcW w:w="1695" w:type="dxa"/>
            <w:vMerge w:val="continue"/>
          </w:tcPr>
          <w:p w14:paraId="779EFD98">
            <w:pPr>
              <w:jc w:val="left"/>
              <w:rPr>
                <w:rFonts w:ascii="仿宋" w:hAnsi="仿宋" w:eastAsia="仿宋" w:cs="仿宋"/>
                <w:szCs w:val="21"/>
              </w:rPr>
            </w:pPr>
          </w:p>
        </w:tc>
        <w:tc>
          <w:tcPr>
            <w:tcW w:w="1131" w:type="dxa"/>
            <w:vMerge w:val="continue"/>
          </w:tcPr>
          <w:p w14:paraId="0B1C6F7F">
            <w:pPr>
              <w:jc w:val="left"/>
              <w:rPr>
                <w:rFonts w:ascii="仿宋" w:hAnsi="仿宋" w:eastAsia="仿宋" w:cs="仿宋"/>
                <w:szCs w:val="21"/>
              </w:rPr>
            </w:pPr>
          </w:p>
        </w:tc>
        <w:tc>
          <w:tcPr>
            <w:tcW w:w="1838" w:type="dxa"/>
            <w:vMerge w:val="continue"/>
          </w:tcPr>
          <w:p w14:paraId="3CB0173A">
            <w:pPr>
              <w:jc w:val="left"/>
              <w:rPr>
                <w:rFonts w:ascii="仿宋" w:hAnsi="仿宋" w:eastAsia="仿宋" w:cs="仿宋"/>
                <w:szCs w:val="21"/>
              </w:rPr>
            </w:pPr>
          </w:p>
        </w:tc>
        <w:tc>
          <w:tcPr>
            <w:tcW w:w="1785" w:type="dxa"/>
            <w:vMerge w:val="continue"/>
          </w:tcPr>
          <w:p w14:paraId="38DC3366">
            <w:pPr>
              <w:jc w:val="left"/>
              <w:rPr>
                <w:rFonts w:ascii="仿宋" w:hAnsi="仿宋" w:eastAsia="仿宋" w:cs="仿宋"/>
                <w:szCs w:val="21"/>
              </w:rPr>
            </w:pPr>
          </w:p>
        </w:tc>
        <w:tc>
          <w:tcPr>
            <w:tcW w:w="745" w:type="dxa"/>
            <w:vAlign w:val="center"/>
          </w:tcPr>
          <w:p w14:paraId="1A64FBE7">
            <w:pPr>
              <w:jc w:val="center"/>
              <w:rPr>
                <w:rFonts w:ascii="仿宋" w:hAnsi="仿宋" w:eastAsia="仿宋" w:cs="仿宋"/>
                <w:szCs w:val="21"/>
              </w:rPr>
            </w:pPr>
            <w:r>
              <w:rPr>
                <w:rFonts w:hint="eastAsia" w:ascii="仿宋" w:hAnsi="仿宋" w:eastAsia="仿宋" w:cs="仿宋"/>
                <w:szCs w:val="21"/>
              </w:rPr>
              <w:t>2</w:t>
            </w:r>
          </w:p>
        </w:tc>
        <w:tc>
          <w:tcPr>
            <w:tcW w:w="4431" w:type="dxa"/>
          </w:tcPr>
          <w:p w14:paraId="2EB7390B">
            <w:pPr>
              <w:jc w:val="left"/>
              <w:rPr>
                <w:rFonts w:ascii="仿宋" w:hAnsi="仿宋" w:eastAsia="仿宋" w:cs="仿宋"/>
                <w:szCs w:val="21"/>
              </w:rPr>
            </w:pPr>
            <w:r>
              <w:rPr>
                <w:rFonts w:hint="eastAsia" w:ascii="仿宋" w:hAnsi="仿宋" w:eastAsia="仿宋" w:cs="仿宋"/>
                <w:szCs w:val="21"/>
              </w:rPr>
              <w:t>加强对人、财、物的监管力度，对苗头性问题采取相互谈话提醒等措施。</w:t>
            </w:r>
          </w:p>
        </w:tc>
        <w:tc>
          <w:tcPr>
            <w:tcW w:w="1695" w:type="dxa"/>
            <w:vAlign w:val="center"/>
          </w:tcPr>
          <w:p w14:paraId="2C9D0616">
            <w:pPr>
              <w:jc w:val="center"/>
              <w:rPr>
                <w:rFonts w:ascii="仿宋" w:hAnsi="仿宋" w:eastAsia="仿宋" w:cs="仿宋"/>
                <w:szCs w:val="21"/>
              </w:rPr>
            </w:pPr>
            <w:r>
              <w:rPr>
                <w:rFonts w:hint="eastAsia" w:ascii="仿宋" w:hAnsi="仿宋" w:eastAsia="仿宋" w:cs="仿宋"/>
                <w:szCs w:val="21"/>
              </w:rPr>
              <w:t>无</w:t>
            </w:r>
          </w:p>
        </w:tc>
      </w:tr>
      <w:tr w14:paraId="0B5B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6" w:type="dxa"/>
            <w:vMerge w:val="restart"/>
            <w:vAlign w:val="center"/>
          </w:tcPr>
          <w:p w14:paraId="038BD423">
            <w:pPr>
              <w:jc w:val="center"/>
              <w:rPr>
                <w:rFonts w:ascii="仿宋" w:hAnsi="仿宋" w:eastAsia="仿宋" w:cs="仿宋"/>
                <w:szCs w:val="21"/>
              </w:rPr>
            </w:pPr>
            <w:r>
              <w:rPr>
                <w:rFonts w:hint="eastAsia" w:ascii="仿宋" w:hAnsi="仿宋" w:eastAsia="仿宋" w:cs="仿宋"/>
                <w:szCs w:val="21"/>
              </w:rPr>
              <w:t>2</w:t>
            </w:r>
          </w:p>
        </w:tc>
        <w:tc>
          <w:tcPr>
            <w:tcW w:w="1695" w:type="dxa"/>
            <w:vMerge w:val="restart"/>
            <w:vAlign w:val="center"/>
          </w:tcPr>
          <w:p w14:paraId="056D9879">
            <w:pPr>
              <w:rPr>
                <w:rFonts w:ascii="仿宋" w:hAnsi="仿宋" w:eastAsia="仿宋" w:cs="仿宋"/>
                <w:szCs w:val="21"/>
              </w:rPr>
            </w:pPr>
            <w:r>
              <w:rPr>
                <w:rFonts w:hint="eastAsia" w:ascii="仿宋" w:hAnsi="仿宋" w:eastAsia="仿宋" w:cs="仿宋"/>
                <w:szCs w:val="21"/>
              </w:rPr>
              <w:t>经费使用不规范。</w:t>
            </w:r>
          </w:p>
        </w:tc>
        <w:tc>
          <w:tcPr>
            <w:tcW w:w="1131" w:type="dxa"/>
            <w:vMerge w:val="restart"/>
            <w:vAlign w:val="center"/>
          </w:tcPr>
          <w:p w14:paraId="701AACF3">
            <w:pPr>
              <w:jc w:val="center"/>
              <w:rPr>
                <w:rFonts w:ascii="仿宋" w:hAnsi="仿宋" w:eastAsia="仿宋" w:cs="仿宋"/>
                <w:szCs w:val="21"/>
              </w:rPr>
            </w:pPr>
            <w:r>
              <w:rPr>
                <w:rFonts w:hint="eastAsia" w:ascii="仿宋" w:hAnsi="仿宋" w:eastAsia="仿宋" w:cs="仿宋"/>
                <w:szCs w:val="21"/>
              </w:rPr>
              <w:t>高级</w:t>
            </w:r>
          </w:p>
        </w:tc>
        <w:tc>
          <w:tcPr>
            <w:tcW w:w="1838" w:type="dxa"/>
            <w:vMerge w:val="restart"/>
            <w:vAlign w:val="center"/>
          </w:tcPr>
          <w:p w14:paraId="53B5F667">
            <w:pPr>
              <w:rPr>
                <w:rFonts w:ascii="仿宋" w:hAnsi="仿宋" w:eastAsia="仿宋" w:cs="仿宋"/>
                <w:szCs w:val="21"/>
              </w:rPr>
            </w:pPr>
            <w:r>
              <w:rPr>
                <w:rFonts w:hint="eastAsia" w:ascii="仿宋" w:hAnsi="仿宋" w:eastAsia="仿宋" w:cs="仿宋"/>
                <w:szCs w:val="21"/>
              </w:rPr>
              <w:t>综合部财务室、中心主任</w:t>
            </w:r>
          </w:p>
        </w:tc>
        <w:tc>
          <w:tcPr>
            <w:tcW w:w="1785" w:type="dxa"/>
            <w:vMerge w:val="restart"/>
            <w:vAlign w:val="center"/>
          </w:tcPr>
          <w:p w14:paraId="69AB0C4B">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62757C87">
            <w:pPr>
              <w:jc w:val="center"/>
              <w:rPr>
                <w:rFonts w:ascii="仿宋" w:hAnsi="仿宋" w:eastAsia="仿宋" w:cs="仿宋"/>
                <w:szCs w:val="21"/>
              </w:rPr>
            </w:pPr>
            <w:r>
              <w:rPr>
                <w:rFonts w:hint="eastAsia" w:ascii="仿宋" w:hAnsi="仿宋" w:eastAsia="仿宋" w:cs="仿宋"/>
                <w:szCs w:val="21"/>
              </w:rPr>
              <w:t>1</w:t>
            </w:r>
          </w:p>
        </w:tc>
        <w:tc>
          <w:tcPr>
            <w:tcW w:w="4431" w:type="dxa"/>
          </w:tcPr>
          <w:p w14:paraId="40EC25F8">
            <w:pPr>
              <w:jc w:val="left"/>
              <w:rPr>
                <w:rFonts w:ascii="仿宋" w:hAnsi="仿宋" w:eastAsia="仿宋" w:cs="仿宋"/>
                <w:b/>
                <w:bCs/>
                <w:szCs w:val="21"/>
              </w:rPr>
            </w:pPr>
            <w:r>
              <w:rPr>
                <w:rFonts w:hint="eastAsia" w:ascii="仿宋" w:hAnsi="仿宋" w:eastAsia="仿宋" w:cs="仿宋"/>
                <w:szCs w:val="21"/>
              </w:rPr>
              <w:t>严格按照学校制定的财务管理制度管理中心经费。</w:t>
            </w:r>
          </w:p>
        </w:tc>
        <w:tc>
          <w:tcPr>
            <w:tcW w:w="1695" w:type="dxa"/>
            <w:vMerge w:val="restart"/>
            <w:vAlign w:val="center"/>
          </w:tcPr>
          <w:p w14:paraId="7366F740">
            <w:pPr>
              <w:jc w:val="center"/>
              <w:rPr>
                <w:rFonts w:ascii="仿宋" w:hAnsi="仿宋" w:eastAsia="仿宋" w:cs="仿宋"/>
                <w:szCs w:val="21"/>
              </w:rPr>
            </w:pPr>
            <w:r>
              <w:rPr>
                <w:rFonts w:hint="eastAsia" w:ascii="仿宋" w:hAnsi="仿宋" w:eastAsia="仿宋" w:cs="仿宋"/>
                <w:szCs w:val="21"/>
              </w:rPr>
              <w:t>无</w:t>
            </w:r>
          </w:p>
        </w:tc>
      </w:tr>
      <w:tr w14:paraId="32CF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6" w:type="dxa"/>
            <w:vMerge w:val="continue"/>
          </w:tcPr>
          <w:p w14:paraId="504E317D">
            <w:pPr>
              <w:jc w:val="center"/>
              <w:rPr>
                <w:rFonts w:ascii="仿宋" w:hAnsi="仿宋" w:eastAsia="仿宋" w:cs="仿宋"/>
                <w:szCs w:val="21"/>
              </w:rPr>
            </w:pPr>
          </w:p>
        </w:tc>
        <w:tc>
          <w:tcPr>
            <w:tcW w:w="1695" w:type="dxa"/>
            <w:vMerge w:val="continue"/>
          </w:tcPr>
          <w:p w14:paraId="414124E5">
            <w:pPr>
              <w:jc w:val="center"/>
              <w:rPr>
                <w:rFonts w:ascii="仿宋" w:hAnsi="仿宋" w:eastAsia="仿宋" w:cs="仿宋"/>
                <w:szCs w:val="21"/>
              </w:rPr>
            </w:pPr>
          </w:p>
        </w:tc>
        <w:tc>
          <w:tcPr>
            <w:tcW w:w="1131" w:type="dxa"/>
            <w:vMerge w:val="continue"/>
          </w:tcPr>
          <w:p w14:paraId="21089F16">
            <w:pPr>
              <w:jc w:val="center"/>
              <w:rPr>
                <w:rFonts w:ascii="仿宋" w:hAnsi="仿宋" w:eastAsia="仿宋" w:cs="仿宋"/>
                <w:szCs w:val="21"/>
              </w:rPr>
            </w:pPr>
          </w:p>
        </w:tc>
        <w:tc>
          <w:tcPr>
            <w:tcW w:w="1838" w:type="dxa"/>
            <w:vMerge w:val="continue"/>
            <w:vAlign w:val="center"/>
          </w:tcPr>
          <w:p w14:paraId="06848C47">
            <w:pPr>
              <w:rPr>
                <w:rFonts w:ascii="仿宋" w:hAnsi="仿宋" w:eastAsia="仿宋" w:cs="仿宋"/>
                <w:szCs w:val="21"/>
              </w:rPr>
            </w:pPr>
          </w:p>
        </w:tc>
        <w:tc>
          <w:tcPr>
            <w:tcW w:w="1785" w:type="dxa"/>
            <w:vMerge w:val="continue"/>
          </w:tcPr>
          <w:p w14:paraId="6C7128CA">
            <w:pPr>
              <w:jc w:val="center"/>
              <w:rPr>
                <w:rFonts w:ascii="仿宋" w:hAnsi="仿宋" w:eastAsia="仿宋" w:cs="仿宋"/>
                <w:szCs w:val="21"/>
              </w:rPr>
            </w:pPr>
          </w:p>
        </w:tc>
        <w:tc>
          <w:tcPr>
            <w:tcW w:w="745" w:type="dxa"/>
            <w:vAlign w:val="center"/>
          </w:tcPr>
          <w:p w14:paraId="6F0CE7DF">
            <w:pPr>
              <w:jc w:val="center"/>
              <w:rPr>
                <w:rFonts w:ascii="仿宋" w:hAnsi="仿宋" w:eastAsia="仿宋" w:cs="仿宋"/>
                <w:szCs w:val="21"/>
              </w:rPr>
            </w:pPr>
            <w:r>
              <w:rPr>
                <w:rFonts w:hint="eastAsia" w:ascii="仿宋" w:hAnsi="仿宋" w:eastAsia="仿宋" w:cs="仿宋"/>
                <w:szCs w:val="21"/>
              </w:rPr>
              <w:t>2</w:t>
            </w:r>
          </w:p>
        </w:tc>
        <w:tc>
          <w:tcPr>
            <w:tcW w:w="4431" w:type="dxa"/>
          </w:tcPr>
          <w:p w14:paraId="2B94B566">
            <w:pPr>
              <w:jc w:val="left"/>
              <w:rPr>
                <w:rFonts w:ascii="仿宋" w:hAnsi="仿宋" w:eastAsia="仿宋" w:cs="仿宋"/>
                <w:szCs w:val="21"/>
              </w:rPr>
            </w:pPr>
            <w:r>
              <w:rPr>
                <w:rFonts w:hint="eastAsia" w:ascii="仿宋" w:hAnsi="仿宋" w:eastAsia="仿宋" w:cs="仿宋"/>
                <w:szCs w:val="21"/>
              </w:rPr>
              <w:t>经费运行过程严格按照程序，经费执行人自觉接受监督。</w:t>
            </w:r>
          </w:p>
        </w:tc>
        <w:tc>
          <w:tcPr>
            <w:tcW w:w="1695" w:type="dxa"/>
            <w:vMerge w:val="continue"/>
            <w:vAlign w:val="center"/>
          </w:tcPr>
          <w:p w14:paraId="149D4B4A">
            <w:pPr>
              <w:jc w:val="center"/>
              <w:rPr>
                <w:rFonts w:ascii="仿宋" w:hAnsi="仿宋" w:eastAsia="仿宋" w:cs="仿宋"/>
                <w:szCs w:val="21"/>
              </w:rPr>
            </w:pPr>
          </w:p>
        </w:tc>
      </w:tr>
      <w:tr w14:paraId="3A63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6" w:type="dxa"/>
            <w:vMerge w:val="restart"/>
            <w:vAlign w:val="center"/>
          </w:tcPr>
          <w:p w14:paraId="6FF5A9F2">
            <w:pPr>
              <w:jc w:val="center"/>
              <w:rPr>
                <w:rFonts w:ascii="仿宋" w:hAnsi="仿宋" w:eastAsia="仿宋" w:cs="仿宋"/>
                <w:szCs w:val="21"/>
              </w:rPr>
            </w:pPr>
          </w:p>
          <w:p w14:paraId="1EECA095">
            <w:pPr>
              <w:jc w:val="center"/>
              <w:rPr>
                <w:rFonts w:ascii="仿宋" w:hAnsi="仿宋" w:eastAsia="仿宋" w:cs="仿宋"/>
                <w:szCs w:val="21"/>
              </w:rPr>
            </w:pPr>
            <w:r>
              <w:rPr>
                <w:rFonts w:hint="eastAsia" w:ascii="仿宋" w:hAnsi="仿宋" w:eastAsia="仿宋" w:cs="仿宋"/>
                <w:szCs w:val="21"/>
              </w:rPr>
              <w:t>3</w:t>
            </w:r>
          </w:p>
        </w:tc>
        <w:tc>
          <w:tcPr>
            <w:tcW w:w="1695" w:type="dxa"/>
            <w:vMerge w:val="restart"/>
            <w:vAlign w:val="center"/>
          </w:tcPr>
          <w:p w14:paraId="728B7610">
            <w:pPr>
              <w:rPr>
                <w:rFonts w:ascii="仿宋" w:hAnsi="仿宋" w:eastAsia="仿宋" w:cs="仿宋"/>
                <w:szCs w:val="21"/>
              </w:rPr>
            </w:pPr>
            <w:r>
              <w:rPr>
                <w:rFonts w:hint="eastAsia" w:ascii="仿宋" w:hAnsi="仿宋" w:eastAsia="仿宋" w:cs="仿宋"/>
                <w:szCs w:val="21"/>
              </w:rPr>
              <w:t>人力资源管理、教职工评优评先奖惩不规范。</w:t>
            </w:r>
          </w:p>
        </w:tc>
        <w:tc>
          <w:tcPr>
            <w:tcW w:w="1131" w:type="dxa"/>
            <w:vMerge w:val="restart"/>
            <w:vAlign w:val="center"/>
          </w:tcPr>
          <w:p w14:paraId="0EE34B68">
            <w:pPr>
              <w:jc w:val="center"/>
              <w:rPr>
                <w:rFonts w:ascii="仿宋" w:hAnsi="仿宋" w:eastAsia="仿宋" w:cs="仿宋"/>
                <w:szCs w:val="21"/>
              </w:rPr>
            </w:pPr>
            <w:r>
              <w:rPr>
                <w:rFonts w:hint="eastAsia" w:ascii="仿宋" w:hAnsi="仿宋" w:eastAsia="仿宋" w:cs="仿宋"/>
                <w:szCs w:val="21"/>
              </w:rPr>
              <w:t>中级</w:t>
            </w:r>
          </w:p>
        </w:tc>
        <w:tc>
          <w:tcPr>
            <w:tcW w:w="1838" w:type="dxa"/>
            <w:vMerge w:val="restart"/>
            <w:vAlign w:val="center"/>
          </w:tcPr>
          <w:p w14:paraId="7391EE06">
            <w:pPr>
              <w:rPr>
                <w:rFonts w:ascii="仿宋" w:hAnsi="仿宋" w:eastAsia="仿宋" w:cs="仿宋"/>
                <w:szCs w:val="21"/>
              </w:rPr>
            </w:pPr>
            <w:r>
              <w:rPr>
                <w:rFonts w:hint="eastAsia" w:ascii="仿宋" w:hAnsi="仿宋" w:eastAsia="仿宋" w:cs="仿宋"/>
                <w:szCs w:val="21"/>
              </w:rPr>
              <w:t>综合部人力资源管理、中心主任</w:t>
            </w:r>
          </w:p>
        </w:tc>
        <w:tc>
          <w:tcPr>
            <w:tcW w:w="1785" w:type="dxa"/>
            <w:vMerge w:val="restart"/>
            <w:vAlign w:val="center"/>
          </w:tcPr>
          <w:p w14:paraId="626CB5A9">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65ABDF40">
            <w:pPr>
              <w:jc w:val="center"/>
              <w:rPr>
                <w:rFonts w:ascii="仿宋" w:hAnsi="仿宋" w:eastAsia="仿宋" w:cs="仿宋"/>
                <w:szCs w:val="21"/>
              </w:rPr>
            </w:pPr>
            <w:r>
              <w:rPr>
                <w:rFonts w:hint="eastAsia" w:ascii="仿宋" w:hAnsi="仿宋" w:eastAsia="仿宋" w:cs="仿宋"/>
                <w:szCs w:val="21"/>
              </w:rPr>
              <w:t>1</w:t>
            </w:r>
          </w:p>
        </w:tc>
        <w:tc>
          <w:tcPr>
            <w:tcW w:w="4431" w:type="dxa"/>
          </w:tcPr>
          <w:p w14:paraId="136C5CA7">
            <w:pPr>
              <w:spacing w:line="320" w:lineRule="exact"/>
              <w:rPr>
                <w:rFonts w:ascii="仿宋" w:hAnsi="仿宋" w:eastAsia="仿宋" w:cs="仿宋"/>
                <w:szCs w:val="21"/>
              </w:rPr>
            </w:pPr>
            <w:r>
              <w:rPr>
                <w:rFonts w:hint="eastAsia" w:ascii="仿宋" w:hAnsi="仿宋" w:eastAsia="仿宋" w:cs="仿宋"/>
                <w:szCs w:val="21"/>
              </w:rPr>
              <w:t>根据后勤管理处相关人事文件要求和中心发展需要，合法合规用人。</w:t>
            </w:r>
          </w:p>
        </w:tc>
        <w:tc>
          <w:tcPr>
            <w:tcW w:w="1695" w:type="dxa"/>
            <w:vMerge w:val="restart"/>
            <w:vAlign w:val="center"/>
          </w:tcPr>
          <w:p w14:paraId="17EFDC42">
            <w:pPr>
              <w:jc w:val="center"/>
              <w:rPr>
                <w:rFonts w:ascii="仿宋" w:hAnsi="仿宋" w:eastAsia="仿宋" w:cs="仿宋"/>
                <w:szCs w:val="21"/>
              </w:rPr>
            </w:pPr>
            <w:r>
              <w:rPr>
                <w:rFonts w:hint="eastAsia" w:ascii="仿宋" w:hAnsi="仿宋" w:eastAsia="仿宋" w:cs="仿宋"/>
                <w:szCs w:val="21"/>
              </w:rPr>
              <w:t>无</w:t>
            </w:r>
          </w:p>
        </w:tc>
      </w:tr>
      <w:tr w14:paraId="027F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6" w:type="dxa"/>
            <w:vMerge w:val="continue"/>
          </w:tcPr>
          <w:p w14:paraId="2E3071AA">
            <w:pPr>
              <w:jc w:val="center"/>
              <w:rPr>
                <w:rFonts w:ascii="仿宋" w:hAnsi="仿宋" w:eastAsia="仿宋" w:cs="仿宋"/>
                <w:szCs w:val="21"/>
              </w:rPr>
            </w:pPr>
          </w:p>
        </w:tc>
        <w:tc>
          <w:tcPr>
            <w:tcW w:w="1695" w:type="dxa"/>
            <w:vMerge w:val="continue"/>
          </w:tcPr>
          <w:p w14:paraId="352C0DFD">
            <w:pPr>
              <w:jc w:val="center"/>
              <w:rPr>
                <w:rFonts w:ascii="仿宋" w:hAnsi="仿宋" w:eastAsia="仿宋" w:cs="仿宋"/>
                <w:szCs w:val="21"/>
              </w:rPr>
            </w:pPr>
          </w:p>
        </w:tc>
        <w:tc>
          <w:tcPr>
            <w:tcW w:w="1131" w:type="dxa"/>
            <w:vMerge w:val="continue"/>
          </w:tcPr>
          <w:p w14:paraId="45E927E7">
            <w:pPr>
              <w:jc w:val="center"/>
              <w:rPr>
                <w:rFonts w:ascii="仿宋" w:hAnsi="仿宋" w:eastAsia="仿宋" w:cs="仿宋"/>
                <w:szCs w:val="21"/>
              </w:rPr>
            </w:pPr>
          </w:p>
        </w:tc>
        <w:tc>
          <w:tcPr>
            <w:tcW w:w="1838" w:type="dxa"/>
            <w:vMerge w:val="continue"/>
            <w:vAlign w:val="center"/>
          </w:tcPr>
          <w:p w14:paraId="6382036F">
            <w:pPr>
              <w:rPr>
                <w:rFonts w:ascii="仿宋" w:hAnsi="仿宋" w:eastAsia="仿宋" w:cs="仿宋"/>
                <w:szCs w:val="21"/>
              </w:rPr>
            </w:pPr>
          </w:p>
        </w:tc>
        <w:tc>
          <w:tcPr>
            <w:tcW w:w="1785" w:type="dxa"/>
            <w:vMerge w:val="continue"/>
          </w:tcPr>
          <w:p w14:paraId="67CDF300">
            <w:pPr>
              <w:jc w:val="center"/>
              <w:rPr>
                <w:rFonts w:ascii="仿宋" w:hAnsi="仿宋" w:eastAsia="仿宋" w:cs="仿宋"/>
                <w:szCs w:val="21"/>
              </w:rPr>
            </w:pPr>
          </w:p>
        </w:tc>
        <w:tc>
          <w:tcPr>
            <w:tcW w:w="745" w:type="dxa"/>
            <w:vAlign w:val="center"/>
          </w:tcPr>
          <w:p w14:paraId="21E826DC">
            <w:pPr>
              <w:jc w:val="center"/>
              <w:rPr>
                <w:rFonts w:ascii="仿宋" w:hAnsi="仿宋" w:eastAsia="仿宋" w:cs="仿宋"/>
                <w:szCs w:val="21"/>
              </w:rPr>
            </w:pPr>
            <w:r>
              <w:rPr>
                <w:rFonts w:hint="eastAsia" w:ascii="仿宋" w:hAnsi="仿宋" w:eastAsia="仿宋" w:cs="仿宋"/>
                <w:szCs w:val="21"/>
              </w:rPr>
              <w:t>2</w:t>
            </w:r>
          </w:p>
        </w:tc>
        <w:tc>
          <w:tcPr>
            <w:tcW w:w="4431" w:type="dxa"/>
          </w:tcPr>
          <w:p w14:paraId="48BE886F">
            <w:pPr>
              <w:jc w:val="left"/>
              <w:rPr>
                <w:rFonts w:ascii="仿宋" w:hAnsi="仿宋" w:eastAsia="仿宋" w:cs="仿宋"/>
                <w:szCs w:val="21"/>
              </w:rPr>
            </w:pPr>
            <w:r>
              <w:rPr>
                <w:rFonts w:hint="eastAsia" w:ascii="仿宋" w:hAnsi="仿宋" w:eastAsia="仿宋" w:cs="仿宋"/>
                <w:szCs w:val="21"/>
              </w:rPr>
              <w:t>根据后勤管理处年终考核文件精神，完善中心年终考核实施方案，对人员进行考核。</w:t>
            </w:r>
          </w:p>
        </w:tc>
        <w:tc>
          <w:tcPr>
            <w:tcW w:w="1695" w:type="dxa"/>
            <w:vMerge w:val="continue"/>
            <w:vAlign w:val="center"/>
          </w:tcPr>
          <w:p w14:paraId="192D82B1">
            <w:pPr>
              <w:jc w:val="center"/>
              <w:rPr>
                <w:rFonts w:ascii="仿宋" w:hAnsi="仿宋" w:eastAsia="仿宋" w:cs="仿宋"/>
                <w:szCs w:val="21"/>
              </w:rPr>
            </w:pPr>
          </w:p>
        </w:tc>
      </w:tr>
      <w:tr w14:paraId="7455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6" w:type="dxa"/>
            <w:vMerge w:val="restart"/>
            <w:vAlign w:val="center"/>
          </w:tcPr>
          <w:p w14:paraId="3D711CD9">
            <w:pPr>
              <w:jc w:val="center"/>
              <w:rPr>
                <w:rFonts w:ascii="仿宋" w:hAnsi="仿宋" w:eastAsia="仿宋" w:cs="仿宋"/>
                <w:szCs w:val="21"/>
              </w:rPr>
            </w:pPr>
            <w:r>
              <w:rPr>
                <w:rFonts w:hint="eastAsia" w:ascii="仿宋" w:hAnsi="仿宋" w:eastAsia="仿宋" w:cs="仿宋"/>
                <w:szCs w:val="21"/>
              </w:rPr>
              <w:t>4</w:t>
            </w:r>
          </w:p>
        </w:tc>
        <w:tc>
          <w:tcPr>
            <w:tcW w:w="1695" w:type="dxa"/>
            <w:vMerge w:val="restart"/>
            <w:vAlign w:val="center"/>
          </w:tcPr>
          <w:p w14:paraId="380475DF">
            <w:pPr>
              <w:jc w:val="left"/>
              <w:rPr>
                <w:rFonts w:ascii="仿宋" w:hAnsi="仿宋" w:eastAsia="仿宋" w:cs="仿宋"/>
                <w:szCs w:val="21"/>
              </w:rPr>
            </w:pPr>
            <w:r>
              <w:rPr>
                <w:rFonts w:hint="eastAsia" w:ascii="仿宋" w:hAnsi="仿宋" w:eastAsia="仿宋" w:cs="仿宋"/>
                <w:szCs w:val="21"/>
              </w:rPr>
              <w:t>中心内部机构设置与骨干选聘程序不规范。</w:t>
            </w:r>
          </w:p>
        </w:tc>
        <w:tc>
          <w:tcPr>
            <w:tcW w:w="1131" w:type="dxa"/>
            <w:vMerge w:val="restart"/>
            <w:vAlign w:val="center"/>
          </w:tcPr>
          <w:p w14:paraId="0D2AE927">
            <w:pPr>
              <w:jc w:val="center"/>
              <w:rPr>
                <w:rFonts w:ascii="仿宋" w:hAnsi="仿宋" w:eastAsia="仿宋" w:cs="仿宋"/>
                <w:szCs w:val="21"/>
              </w:rPr>
            </w:pPr>
            <w:r>
              <w:rPr>
                <w:rFonts w:hint="eastAsia" w:ascii="仿宋" w:hAnsi="仿宋" w:eastAsia="仿宋" w:cs="仿宋"/>
                <w:szCs w:val="21"/>
              </w:rPr>
              <w:t>中</w:t>
            </w:r>
          </w:p>
        </w:tc>
        <w:tc>
          <w:tcPr>
            <w:tcW w:w="1838" w:type="dxa"/>
            <w:vMerge w:val="restart"/>
            <w:vAlign w:val="center"/>
          </w:tcPr>
          <w:p w14:paraId="64BB2C69">
            <w:pPr>
              <w:jc w:val="left"/>
              <w:rPr>
                <w:rFonts w:ascii="仿宋" w:hAnsi="仿宋" w:eastAsia="仿宋" w:cs="仿宋"/>
                <w:szCs w:val="21"/>
              </w:rPr>
            </w:pPr>
            <w:r>
              <w:rPr>
                <w:rFonts w:hint="eastAsia" w:ascii="仿宋" w:hAnsi="仿宋" w:eastAsia="仿宋" w:cs="仿宋"/>
                <w:szCs w:val="21"/>
              </w:rPr>
              <w:t>班子成员、中心主任</w:t>
            </w:r>
          </w:p>
        </w:tc>
        <w:tc>
          <w:tcPr>
            <w:tcW w:w="1785" w:type="dxa"/>
            <w:vMerge w:val="restart"/>
            <w:vAlign w:val="center"/>
          </w:tcPr>
          <w:p w14:paraId="1E2C6B3D">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49DADAD4">
            <w:pPr>
              <w:jc w:val="center"/>
              <w:rPr>
                <w:rFonts w:ascii="仿宋" w:hAnsi="仿宋" w:eastAsia="仿宋" w:cs="仿宋"/>
                <w:szCs w:val="21"/>
              </w:rPr>
            </w:pPr>
            <w:r>
              <w:rPr>
                <w:rFonts w:hint="eastAsia" w:ascii="仿宋" w:hAnsi="仿宋" w:eastAsia="仿宋" w:cs="仿宋"/>
                <w:szCs w:val="21"/>
              </w:rPr>
              <w:t>1</w:t>
            </w:r>
          </w:p>
        </w:tc>
        <w:tc>
          <w:tcPr>
            <w:tcW w:w="4431" w:type="dxa"/>
          </w:tcPr>
          <w:p w14:paraId="3E2DC052">
            <w:pPr>
              <w:rPr>
                <w:rFonts w:ascii="仿宋" w:hAnsi="仿宋" w:eastAsia="仿宋" w:cs="仿宋"/>
                <w:szCs w:val="21"/>
              </w:rPr>
            </w:pPr>
            <w:r>
              <w:rPr>
                <w:rFonts w:hint="eastAsia" w:ascii="仿宋" w:hAnsi="仿宋" w:eastAsia="仿宋" w:cs="仿宋"/>
                <w:szCs w:val="21"/>
              </w:rPr>
              <w:t>充分调研，召开中心办公会研究，根据中心工作需要设置、调整内部机构，并报后勤管理处。</w:t>
            </w:r>
          </w:p>
        </w:tc>
        <w:tc>
          <w:tcPr>
            <w:tcW w:w="1695" w:type="dxa"/>
            <w:vMerge w:val="restart"/>
            <w:vAlign w:val="center"/>
          </w:tcPr>
          <w:p w14:paraId="10C88C78">
            <w:pPr>
              <w:jc w:val="center"/>
              <w:rPr>
                <w:rFonts w:ascii="仿宋" w:hAnsi="仿宋" w:eastAsia="仿宋" w:cs="仿宋"/>
                <w:szCs w:val="21"/>
              </w:rPr>
            </w:pPr>
            <w:r>
              <w:rPr>
                <w:rFonts w:hint="eastAsia" w:ascii="仿宋" w:hAnsi="仿宋" w:eastAsia="仿宋" w:cs="仿宋"/>
                <w:szCs w:val="21"/>
              </w:rPr>
              <w:t>无</w:t>
            </w:r>
          </w:p>
        </w:tc>
      </w:tr>
      <w:tr w14:paraId="708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6" w:type="dxa"/>
            <w:vMerge w:val="continue"/>
          </w:tcPr>
          <w:p w14:paraId="4A49E91F">
            <w:pPr>
              <w:rPr>
                <w:rFonts w:ascii="仿宋" w:hAnsi="仿宋" w:eastAsia="仿宋" w:cs="仿宋"/>
                <w:szCs w:val="21"/>
              </w:rPr>
            </w:pPr>
          </w:p>
        </w:tc>
        <w:tc>
          <w:tcPr>
            <w:tcW w:w="1695" w:type="dxa"/>
            <w:vMerge w:val="continue"/>
          </w:tcPr>
          <w:p w14:paraId="3267DE79">
            <w:pPr>
              <w:rPr>
                <w:rFonts w:ascii="仿宋" w:hAnsi="仿宋" w:eastAsia="仿宋" w:cs="仿宋"/>
                <w:szCs w:val="21"/>
              </w:rPr>
            </w:pPr>
          </w:p>
        </w:tc>
        <w:tc>
          <w:tcPr>
            <w:tcW w:w="1131" w:type="dxa"/>
            <w:vMerge w:val="continue"/>
            <w:vAlign w:val="center"/>
          </w:tcPr>
          <w:p w14:paraId="111BECDD">
            <w:pPr>
              <w:jc w:val="center"/>
              <w:rPr>
                <w:rFonts w:ascii="仿宋" w:hAnsi="仿宋" w:eastAsia="仿宋" w:cs="仿宋"/>
                <w:szCs w:val="21"/>
              </w:rPr>
            </w:pPr>
          </w:p>
        </w:tc>
        <w:tc>
          <w:tcPr>
            <w:tcW w:w="1838" w:type="dxa"/>
            <w:vMerge w:val="continue"/>
            <w:vAlign w:val="center"/>
          </w:tcPr>
          <w:p w14:paraId="5AAED7B7">
            <w:pPr>
              <w:jc w:val="left"/>
              <w:rPr>
                <w:rFonts w:ascii="仿宋" w:hAnsi="仿宋" w:eastAsia="仿宋" w:cs="仿宋"/>
                <w:szCs w:val="21"/>
              </w:rPr>
            </w:pPr>
          </w:p>
        </w:tc>
        <w:tc>
          <w:tcPr>
            <w:tcW w:w="1785" w:type="dxa"/>
            <w:vMerge w:val="continue"/>
            <w:vAlign w:val="center"/>
          </w:tcPr>
          <w:p w14:paraId="5735D803">
            <w:pPr>
              <w:jc w:val="center"/>
              <w:rPr>
                <w:rFonts w:ascii="仿宋" w:hAnsi="仿宋" w:eastAsia="仿宋" w:cs="仿宋"/>
                <w:szCs w:val="21"/>
              </w:rPr>
            </w:pPr>
          </w:p>
        </w:tc>
        <w:tc>
          <w:tcPr>
            <w:tcW w:w="745" w:type="dxa"/>
            <w:vAlign w:val="center"/>
          </w:tcPr>
          <w:p w14:paraId="07553677">
            <w:pPr>
              <w:jc w:val="center"/>
              <w:rPr>
                <w:rFonts w:ascii="仿宋" w:hAnsi="仿宋" w:eastAsia="仿宋" w:cs="仿宋"/>
                <w:szCs w:val="21"/>
              </w:rPr>
            </w:pPr>
            <w:r>
              <w:rPr>
                <w:rFonts w:hint="eastAsia" w:ascii="仿宋" w:hAnsi="仿宋" w:eastAsia="仿宋" w:cs="仿宋"/>
                <w:szCs w:val="21"/>
              </w:rPr>
              <w:t>2</w:t>
            </w:r>
          </w:p>
        </w:tc>
        <w:tc>
          <w:tcPr>
            <w:tcW w:w="4431" w:type="dxa"/>
          </w:tcPr>
          <w:p w14:paraId="48DCF5C0">
            <w:pPr>
              <w:rPr>
                <w:rFonts w:ascii="仿宋" w:hAnsi="仿宋" w:eastAsia="仿宋" w:cs="仿宋"/>
                <w:szCs w:val="21"/>
              </w:rPr>
            </w:pPr>
            <w:r>
              <w:rPr>
                <w:rFonts w:hint="eastAsia" w:ascii="仿宋" w:hAnsi="仿宋" w:eastAsia="仿宋" w:cs="仿宋"/>
                <w:szCs w:val="21"/>
              </w:rPr>
              <w:t>参考每年年终考核情况，结合员工平时工作表现，召开中心办公会研究，选聘骨干人员，并报后勤管理处。</w:t>
            </w:r>
          </w:p>
        </w:tc>
        <w:tc>
          <w:tcPr>
            <w:tcW w:w="1695" w:type="dxa"/>
            <w:vMerge w:val="continue"/>
            <w:vAlign w:val="center"/>
          </w:tcPr>
          <w:p w14:paraId="3E87B764">
            <w:pPr>
              <w:rPr>
                <w:rFonts w:ascii="仿宋" w:hAnsi="仿宋" w:eastAsia="仿宋" w:cs="仿宋"/>
                <w:szCs w:val="21"/>
              </w:rPr>
            </w:pPr>
          </w:p>
        </w:tc>
      </w:tr>
    </w:tbl>
    <w:p w14:paraId="337FBDE7">
      <w:pPr>
        <w:rPr>
          <w:rFonts w:ascii="黑体" w:hAnsi="黑体" w:eastAsia="黑体"/>
          <w:sz w:val="32"/>
          <w:szCs w:val="32"/>
        </w:rPr>
      </w:pPr>
      <w:r>
        <w:rPr>
          <w:rFonts w:hint="eastAsia" w:ascii="黑体" w:hAnsi="黑体" w:eastAsia="黑体"/>
          <w:sz w:val="32"/>
          <w:szCs w:val="32"/>
        </w:rPr>
        <w:t>附件1-9</w:t>
      </w:r>
    </w:p>
    <w:p w14:paraId="1D302E9D">
      <w:pPr>
        <w:jc w:val="center"/>
        <w:rPr>
          <w:rFonts w:ascii="方正小标宋简体" w:eastAsia="方正小标宋简体"/>
          <w:sz w:val="44"/>
          <w:szCs w:val="44"/>
        </w:rPr>
      </w:pPr>
      <w:r>
        <w:rPr>
          <w:rFonts w:hint="eastAsia" w:ascii="方正小标宋简体" w:eastAsia="方正小标宋简体"/>
          <w:sz w:val="44"/>
          <w:szCs w:val="44"/>
        </w:rPr>
        <w:t>山东理工小博士幼儿园廉政风险点及防控措施一览表</w:t>
      </w:r>
    </w:p>
    <w:p w14:paraId="64EC786E">
      <w:r>
        <w:rPr>
          <w:rFonts w:hint="eastAsia"/>
        </w:rPr>
        <w:t>填报</w:t>
      </w:r>
      <w:r>
        <w:t>单位</w:t>
      </w:r>
      <w:r>
        <w:rPr>
          <w:rFonts w:hint="eastAsia"/>
        </w:rPr>
        <w:t xml:space="preserve">（盖章）： </w:t>
      </w:r>
      <w:r>
        <w:rPr>
          <w:rFonts w:hint="eastAsia" w:ascii="宋体" w:hAnsi="宋体" w:eastAsia="宋体"/>
          <w:szCs w:val="21"/>
        </w:rPr>
        <w:t>后勤管理处党委</w:t>
      </w:r>
      <w:r>
        <w:rPr>
          <w:rFonts w:hint="eastAsia"/>
        </w:rPr>
        <w:t xml:space="preserve">  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281"/>
        <w:gridCol w:w="1284"/>
        <w:gridCol w:w="1768"/>
        <w:gridCol w:w="1996"/>
        <w:gridCol w:w="417"/>
        <w:gridCol w:w="4383"/>
        <w:gridCol w:w="1312"/>
      </w:tblGrid>
      <w:tr w14:paraId="6939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Borders>
              <w:top w:val="single" w:color="auto" w:sz="4" w:space="0"/>
              <w:left w:val="single" w:color="auto" w:sz="4" w:space="0"/>
              <w:bottom w:val="single" w:color="auto" w:sz="4" w:space="0"/>
              <w:right w:val="single" w:color="auto" w:sz="4" w:space="0"/>
            </w:tcBorders>
            <w:vAlign w:val="center"/>
          </w:tcPr>
          <w:p w14:paraId="4F6B8228">
            <w:pPr>
              <w:jc w:val="center"/>
              <w:rPr>
                <w:rFonts w:ascii="仿宋" w:hAnsi="仿宋" w:eastAsia="仿宋" w:cs="仿宋"/>
                <w:szCs w:val="21"/>
              </w:rPr>
            </w:pPr>
            <w:r>
              <w:rPr>
                <w:rFonts w:hint="eastAsia" w:ascii="仿宋" w:hAnsi="仿宋" w:eastAsia="仿宋" w:cs="仿宋"/>
                <w:szCs w:val="21"/>
              </w:rPr>
              <w:t>风险点</w:t>
            </w:r>
          </w:p>
        </w:tc>
        <w:tc>
          <w:tcPr>
            <w:tcW w:w="1284" w:type="dxa"/>
            <w:tcBorders>
              <w:top w:val="single" w:color="auto" w:sz="4" w:space="0"/>
              <w:left w:val="single" w:color="auto" w:sz="4" w:space="0"/>
              <w:bottom w:val="single" w:color="auto" w:sz="4" w:space="0"/>
              <w:right w:val="single" w:color="auto" w:sz="4" w:space="0"/>
            </w:tcBorders>
            <w:vAlign w:val="center"/>
          </w:tcPr>
          <w:p w14:paraId="1D2F4EBB">
            <w:pPr>
              <w:jc w:val="center"/>
              <w:rPr>
                <w:rFonts w:ascii="仿宋" w:hAnsi="仿宋" w:eastAsia="仿宋" w:cs="仿宋"/>
                <w:szCs w:val="21"/>
              </w:rPr>
            </w:pPr>
            <w:r>
              <w:rPr>
                <w:rFonts w:hint="eastAsia" w:ascii="仿宋" w:hAnsi="仿宋" w:eastAsia="仿宋" w:cs="仿宋"/>
                <w:szCs w:val="21"/>
              </w:rPr>
              <w:t>风险等级</w:t>
            </w:r>
          </w:p>
        </w:tc>
        <w:tc>
          <w:tcPr>
            <w:tcW w:w="1768" w:type="dxa"/>
            <w:tcBorders>
              <w:top w:val="single" w:color="auto" w:sz="4" w:space="0"/>
              <w:left w:val="single" w:color="auto" w:sz="4" w:space="0"/>
              <w:bottom w:val="single" w:color="auto" w:sz="4" w:space="0"/>
              <w:right w:val="single" w:color="auto" w:sz="4" w:space="0"/>
            </w:tcBorders>
            <w:vAlign w:val="center"/>
          </w:tcPr>
          <w:p w14:paraId="346F3227">
            <w:pPr>
              <w:jc w:val="center"/>
              <w:rPr>
                <w:rFonts w:ascii="仿宋" w:hAnsi="仿宋" w:eastAsia="仿宋" w:cs="仿宋"/>
                <w:szCs w:val="21"/>
              </w:rPr>
            </w:pPr>
            <w:r>
              <w:rPr>
                <w:rFonts w:hint="eastAsia" w:ascii="仿宋" w:hAnsi="仿宋" w:eastAsia="仿宋" w:cs="仿宋"/>
                <w:szCs w:val="21"/>
              </w:rPr>
              <w:t>相关岗位</w:t>
            </w:r>
          </w:p>
        </w:tc>
        <w:tc>
          <w:tcPr>
            <w:tcW w:w="1996" w:type="dxa"/>
            <w:tcBorders>
              <w:top w:val="single" w:color="auto" w:sz="4" w:space="0"/>
              <w:left w:val="single" w:color="auto" w:sz="4" w:space="0"/>
              <w:bottom w:val="single" w:color="auto" w:sz="4" w:space="0"/>
              <w:right w:val="single" w:color="auto" w:sz="4" w:space="0"/>
            </w:tcBorders>
            <w:vAlign w:val="center"/>
          </w:tcPr>
          <w:p w14:paraId="6E92AD6E">
            <w:pPr>
              <w:jc w:val="center"/>
              <w:rPr>
                <w:rFonts w:ascii="仿宋" w:hAnsi="仿宋" w:eastAsia="仿宋" w:cs="仿宋"/>
                <w:szCs w:val="21"/>
              </w:rPr>
            </w:pPr>
            <w:r>
              <w:rPr>
                <w:rFonts w:hint="eastAsia" w:ascii="仿宋" w:hAnsi="仿宋" w:eastAsia="仿宋" w:cs="仿宋"/>
                <w:szCs w:val="21"/>
              </w:rPr>
              <w:t>风险防控责任人</w:t>
            </w:r>
          </w:p>
        </w:tc>
        <w:tc>
          <w:tcPr>
            <w:tcW w:w="4800" w:type="dxa"/>
            <w:gridSpan w:val="2"/>
            <w:tcBorders>
              <w:top w:val="single" w:color="auto" w:sz="4" w:space="0"/>
              <w:left w:val="single" w:color="auto" w:sz="4" w:space="0"/>
              <w:bottom w:val="single" w:color="auto" w:sz="4" w:space="0"/>
              <w:right w:val="single" w:color="auto" w:sz="4" w:space="0"/>
            </w:tcBorders>
            <w:vAlign w:val="center"/>
          </w:tcPr>
          <w:p w14:paraId="1678566B">
            <w:pPr>
              <w:jc w:val="center"/>
              <w:rPr>
                <w:rFonts w:ascii="仿宋" w:hAnsi="仿宋" w:eastAsia="仿宋" w:cs="仿宋"/>
                <w:szCs w:val="21"/>
              </w:rPr>
            </w:pPr>
            <w:r>
              <w:rPr>
                <w:rFonts w:hint="eastAsia" w:ascii="仿宋" w:hAnsi="仿宋" w:eastAsia="仿宋" w:cs="仿宋"/>
                <w:szCs w:val="21"/>
              </w:rPr>
              <w:t>防控措施</w:t>
            </w:r>
          </w:p>
        </w:tc>
        <w:tc>
          <w:tcPr>
            <w:tcW w:w="1312" w:type="dxa"/>
            <w:tcBorders>
              <w:top w:val="single" w:color="auto" w:sz="4" w:space="0"/>
              <w:left w:val="single" w:color="auto" w:sz="4" w:space="0"/>
              <w:bottom w:val="single" w:color="auto" w:sz="4" w:space="0"/>
              <w:right w:val="single" w:color="auto" w:sz="4" w:space="0"/>
            </w:tcBorders>
            <w:vAlign w:val="center"/>
          </w:tcPr>
          <w:p w14:paraId="7742E359">
            <w:pPr>
              <w:jc w:val="center"/>
              <w:rPr>
                <w:rFonts w:ascii="仿宋" w:hAnsi="仿宋" w:eastAsia="仿宋" w:cs="仿宋"/>
                <w:szCs w:val="21"/>
              </w:rPr>
            </w:pPr>
            <w:r>
              <w:rPr>
                <w:rFonts w:hint="eastAsia" w:ascii="仿宋" w:hAnsi="仿宋" w:eastAsia="仿宋" w:cs="仿宋"/>
                <w:szCs w:val="21"/>
              </w:rPr>
              <w:t>近三年发生问题情况</w:t>
            </w:r>
          </w:p>
        </w:tc>
      </w:tr>
      <w:tr w14:paraId="7605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793B32CF">
            <w:pPr>
              <w:jc w:val="center"/>
              <w:rPr>
                <w:rFonts w:ascii="仿宋" w:hAnsi="仿宋" w:eastAsia="仿宋" w:cs="仿宋"/>
                <w:szCs w:val="21"/>
              </w:rPr>
            </w:pPr>
          </w:p>
          <w:p w14:paraId="7928C02F">
            <w:pPr>
              <w:jc w:val="center"/>
              <w:rPr>
                <w:rFonts w:ascii="仿宋" w:hAnsi="仿宋" w:eastAsia="仿宋" w:cs="仿宋"/>
                <w:szCs w:val="21"/>
              </w:rPr>
            </w:pPr>
          </w:p>
          <w:p w14:paraId="6701BDD9">
            <w:pPr>
              <w:jc w:val="center"/>
              <w:rPr>
                <w:rFonts w:ascii="仿宋" w:hAnsi="仿宋" w:eastAsia="仿宋" w:cs="仿宋"/>
                <w:szCs w:val="21"/>
              </w:rPr>
            </w:pPr>
            <w:r>
              <w:rPr>
                <w:rFonts w:hint="eastAsia" w:ascii="仿宋" w:hAnsi="仿宋" w:eastAsia="仿宋" w:cs="仿宋"/>
                <w:szCs w:val="21"/>
              </w:rPr>
              <w:t>1</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26B270D2">
            <w:pPr>
              <w:rPr>
                <w:rFonts w:ascii="仿宋" w:hAnsi="仿宋" w:eastAsia="仿宋" w:cs="仿宋"/>
                <w:szCs w:val="21"/>
              </w:rPr>
            </w:pPr>
            <w:r>
              <w:rPr>
                <w:rFonts w:hint="eastAsia" w:ascii="仿宋" w:hAnsi="仿宋" w:eastAsia="仿宋" w:cs="仿宋"/>
                <w:kern w:val="0"/>
                <w:szCs w:val="21"/>
              </w:rPr>
              <w:t>重大事项决策过程不严格。</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6973E8C6">
            <w:pPr>
              <w:jc w:val="center"/>
              <w:rPr>
                <w:rFonts w:ascii="仿宋" w:hAnsi="仿宋" w:eastAsia="仿宋" w:cs="仿宋"/>
                <w:szCs w:val="21"/>
              </w:rPr>
            </w:pPr>
            <w:r>
              <w:rPr>
                <w:rFonts w:hint="eastAsia" w:ascii="仿宋" w:hAnsi="仿宋" w:eastAsia="仿宋" w:cs="仿宋"/>
                <w:szCs w:val="21"/>
              </w:rPr>
              <w:t>一级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F87AE88">
            <w:pPr>
              <w:jc w:val="center"/>
              <w:rPr>
                <w:rFonts w:ascii="仿宋" w:hAnsi="仿宋" w:eastAsia="仿宋" w:cs="仿宋"/>
                <w:szCs w:val="21"/>
              </w:rPr>
            </w:pPr>
            <w:r>
              <w:rPr>
                <w:rFonts w:hint="eastAsia" w:ascii="仿宋" w:hAnsi="仿宋" w:eastAsia="仿宋" w:cs="仿宋"/>
                <w:szCs w:val="21"/>
              </w:rPr>
              <w:t>班子成员</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76FF49E4">
            <w:pPr>
              <w:jc w:val="center"/>
              <w:rPr>
                <w:rFonts w:ascii="仿宋" w:hAnsi="仿宋" w:eastAsia="仿宋" w:cs="仿宋"/>
                <w:szCs w:val="21"/>
              </w:rPr>
            </w:pPr>
            <w:r>
              <w:rPr>
                <w:rFonts w:hint="eastAsia" w:ascii="仿宋" w:hAnsi="仿宋" w:eastAsia="仿宋" w:cs="仿宋"/>
                <w:szCs w:val="21"/>
              </w:rPr>
              <w:t>李志慧</w:t>
            </w:r>
          </w:p>
        </w:tc>
        <w:tc>
          <w:tcPr>
            <w:tcW w:w="417" w:type="dxa"/>
            <w:tcBorders>
              <w:top w:val="single" w:color="auto" w:sz="4" w:space="0"/>
              <w:left w:val="single" w:color="auto" w:sz="4" w:space="0"/>
              <w:bottom w:val="single" w:color="auto" w:sz="4" w:space="0"/>
              <w:right w:val="single" w:color="auto" w:sz="4" w:space="0"/>
            </w:tcBorders>
            <w:vAlign w:val="center"/>
          </w:tcPr>
          <w:p w14:paraId="22AF25DF">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45223439">
            <w:pPr>
              <w:rPr>
                <w:rFonts w:ascii="仿宋" w:hAnsi="仿宋" w:eastAsia="仿宋" w:cs="仿宋"/>
                <w:szCs w:val="21"/>
              </w:rPr>
            </w:pPr>
            <w:r>
              <w:rPr>
                <w:rFonts w:hint="eastAsia" w:ascii="仿宋" w:hAnsi="仿宋" w:eastAsia="仿宋" w:cs="仿宋"/>
                <w:kern w:val="0"/>
                <w:szCs w:val="21"/>
              </w:rPr>
              <w:t>坚持依法办园。</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561EDC64">
            <w:pPr>
              <w:jc w:val="center"/>
              <w:rPr>
                <w:rFonts w:ascii="仿宋" w:hAnsi="仿宋" w:eastAsia="仿宋" w:cs="仿宋"/>
                <w:szCs w:val="21"/>
              </w:rPr>
            </w:pPr>
            <w:r>
              <w:rPr>
                <w:rFonts w:hint="eastAsia" w:ascii="仿宋" w:hAnsi="仿宋" w:eastAsia="仿宋" w:cs="仿宋"/>
                <w:szCs w:val="21"/>
              </w:rPr>
              <w:t>无</w:t>
            </w:r>
          </w:p>
        </w:tc>
      </w:tr>
      <w:tr w14:paraId="2B3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71F0142">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668AAB84">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612FDE30">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B235EEE">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0FFD7551">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30CF46B4">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5F8310E9">
            <w:pPr>
              <w:rPr>
                <w:rFonts w:ascii="仿宋" w:hAnsi="仿宋" w:eastAsia="仿宋" w:cs="仿宋"/>
                <w:szCs w:val="21"/>
              </w:rPr>
            </w:pPr>
            <w:r>
              <w:rPr>
                <w:rFonts w:hint="eastAsia" w:ascii="仿宋" w:hAnsi="仿宋" w:eastAsia="仿宋" w:cs="仿宋"/>
                <w:kern w:val="0"/>
                <w:szCs w:val="21"/>
              </w:rPr>
              <w:t>坚持重大事项园务会研究决定。</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EE1025C">
            <w:pPr>
              <w:widowControl/>
              <w:rPr>
                <w:rFonts w:ascii="仿宋" w:hAnsi="仿宋" w:eastAsia="仿宋" w:cs="仿宋"/>
                <w:szCs w:val="21"/>
              </w:rPr>
            </w:pPr>
          </w:p>
        </w:tc>
      </w:tr>
      <w:tr w14:paraId="7FD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38A59C3B">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13DD2622">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3E20902">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BA0DDE5">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DDE7C8C">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3C53083">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7CE9E47F">
            <w:pPr>
              <w:rPr>
                <w:rFonts w:ascii="仿宋" w:hAnsi="仿宋" w:eastAsia="仿宋" w:cs="仿宋"/>
                <w:szCs w:val="21"/>
              </w:rPr>
            </w:pPr>
            <w:r>
              <w:rPr>
                <w:rFonts w:hint="eastAsia" w:ascii="仿宋" w:hAnsi="仿宋" w:eastAsia="仿宋" w:cs="仿宋"/>
                <w:kern w:val="0"/>
                <w:szCs w:val="21"/>
              </w:rPr>
              <w:t>实行党务政务公开，充分发扬民主，自觉接受全园师生监督。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579085AD">
            <w:pPr>
              <w:widowControl/>
              <w:rPr>
                <w:rFonts w:ascii="仿宋" w:hAnsi="仿宋" w:eastAsia="仿宋" w:cs="仿宋"/>
                <w:szCs w:val="21"/>
              </w:rPr>
            </w:pPr>
          </w:p>
        </w:tc>
      </w:tr>
      <w:tr w14:paraId="16A3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7B1957DC">
            <w:pPr>
              <w:jc w:val="center"/>
              <w:rPr>
                <w:rFonts w:ascii="仿宋" w:hAnsi="仿宋" w:eastAsia="仿宋" w:cs="仿宋"/>
                <w:szCs w:val="21"/>
              </w:rPr>
            </w:pPr>
          </w:p>
          <w:p w14:paraId="74F95ED1">
            <w:pPr>
              <w:jc w:val="center"/>
              <w:rPr>
                <w:rFonts w:ascii="仿宋" w:hAnsi="仿宋" w:eastAsia="仿宋" w:cs="仿宋"/>
                <w:szCs w:val="21"/>
              </w:rPr>
            </w:pPr>
          </w:p>
          <w:p w14:paraId="2C769FE8">
            <w:pPr>
              <w:jc w:val="center"/>
              <w:rPr>
                <w:rFonts w:ascii="仿宋" w:hAnsi="仿宋" w:eastAsia="仿宋" w:cs="仿宋"/>
                <w:szCs w:val="21"/>
              </w:rPr>
            </w:pPr>
            <w:r>
              <w:rPr>
                <w:rFonts w:hint="eastAsia" w:ascii="仿宋" w:hAnsi="仿宋" w:eastAsia="仿宋" w:cs="仿宋"/>
                <w:szCs w:val="21"/>
              </w:rPr>
              <w:t>2</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19FAA776">
            <w:pPr>
              <w:rPr>
                <w:rFonts w:ascii="仿宋" w:hAnsi="仿宋" w:eastAsia="仿宋" w:cs="仿宋"/>
                <w:szCs w:val="21"/>
              </w:rPr>
            </w:pPr>
            <w:r>
              <w:rPr>
                <w:rFonts w:hint="eastAsia" w:ascii="仿宋" w:hAnsi="仿宋" w:eastAsia="仿宋" w:cs="仿宋"/>
                <w:kern w:val="0"/>
                <w:szCs w:val="21"/>
              </w:rPr>
              <w:t>票据管理、保教费用收取程序不规范。</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E299579">
            <w:pPr>
              <w:jc w:val="center"/>
              <w:rPr>
                <w:rFonts w:ascii="仿宋" w:hAnsi="仿宋" w:eastAsia="仿宋" w:cs="仿宋"/>
                <w:szCs w:val="21"/>
              </w:rPr>
            </w:pPr>
            <w:r>
              <w:rPr>
                <w:rFonts w:hint="eastAsia" w:ascii="仿宋" w:hAnsi="仿宋" w:eastAsia="仿宋" w:cs="仿宋"/>
                <w:szCs w:val="21"/>
              </w:rPr>
              <w:t>二级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6AE4A31D">
            <w:pPr>
              <w:jc w:val="center"/>
              <w:rPr>
                <w:rFonts w:ascii="仿宋" w:hAnsi="仿宋" w:eastAsia="仿宋" w:cs="仿宋"/>
                <w:kern w:val="0"/>
                <w:szCs w:val="21"/>
              </w:rPr>
            </w:pPr>
            <w:r>
              <w:rPr>
                <w:rFonts w:hint="eastAsia" w:ascii="仿宋" w:hAnsi="仿宋" w:eastAsia="仿宋" w:cs="仿宋"/>
                <w:szCs w:val="21"/>
              </w:rPr>
              <w:t>人力资源财务部</w:t>
            </w:r>
          </w:p>
          <w:p w14:paraId="3C73716C">
            <w:pPr>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02411960">
            <w:pPr>
              <w:jc w:val="center"/>
              <w:rPr>
                <w:rFonts w:ascii="仿宋" w:hAnsi="仿宋" w:eastAsia="仿宋" w:cs="仿宋"/>
                <w:szCs w:val="21"/>
              </w:rPr>
            </w:pPr>
            <w:r>
              <w:rPr>
                <w:rFonts w:hint="eastAsia" w:ascii="仿宋" w:hAnsi="仿宋" w:eastAsia="仿宋" w:cs="仿宋"/>
                <w:szCs w:val="21"/>
              </w:rPr>
              <w:t>李志慧 高娜</w:t>
            </w:r>
          </w:p>
        </w:tc>
        <w:tc>
          <w:tcPr>
            <w:tcW w:w="417" w:type="dxa"/>
            <w:tcBorders>
              <w:top w:val="single" w:color="auto" w:sz="4" w:space="0"/>
              <w:left w:val="single" w:color="auto" w:sz="4" w:space="0"/>
              <w:bottom w:val="single" w:color="auto" w:sz="4" w:space="0"/>
              <w:right w:val="single" w:color="auto" w:sz="4" w:space="0"/>
            </w:tcBorders>
            <w:vAlign w:val="center"/>
          </w:tcPr>
          <w:p w14:paraId="090685AA">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1D434F2E">
            <w:pPr>
              <w:rPr>
                <w:rFonts w:ascii="仿宋" w:hAnsi="仿宋" w:eastAsia="仿宋" w:cs="仿宋"/>
                <w:szCs w:val="21"/>
              </w:rPr>
            </w:pPr>
            <w:r>
              <w:rPr>
                <w:rFonts w:hint="eastAsia" w:ascii="仿宋" w:hAnsi="仿宋" w:eastAsia="仿宋" w:cs="仿宋"/>
                <w:kern w:val="0"/>
                <w:szCs w:val="21"/>
              </w:rPr>
              <w:t>严格执行</w:t>
            </w:r>
            <w:r>
              <w:rPr>
                <w:rFonts w:hint="eastAsia" w:ascii="仿宋" w:hAnsi="仿宋" w:eastAsia="仿宋" w:cs="仿宋"/>
                <w:kern w:val="0"/>
                <w:szCs w:val="21"/>
                <w:lang w:eastAsia="zh-CN"/>
              </w:rPr>
              <w:t>山东理工小博士幼儿园</w:t>
            </w:r>
            <w:r>
              <w:rPr>
                <w:rFonts w:hint="eastAsia" w:ascii="仿宋" w:hAnsi="仿宋" w:eastAsia="仿宋" w:cs="仿宋"/>
                <w:kern w:val="0"/>
                <w:szCs w:val="21"/>
              </w:rPr>
              <w:t>财务管理办法。</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3AD77DC7">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3D1D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527D1E7">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19BC34CF">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5F7E806">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F19A6B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6312852">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788CCC70">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1F2A7D12">
            <w:pPr>
              <w:rPr>
                <w:rFonts w:ascii="仿宋" w:hAnsi="仿宋" w:eastAsia="仿宋" w:cs="仿宋"/>
                <w:szCs w:val="21"/>
              </w:rPr>
            </w:pPr>
            <w:r>
              <w:rPr>
                <w:rFonts w:hint="eastAsia" w:ascii="仿宋" w:hAnsi="仿宋" w:eastAsia="仿宋" w:cs="仿宋"/>
                <w:kern w:val="0"/>
                <w:szCs w:val="21"/>
              </w:rPr>
              <w:t>严格执行收支“两条线”，定期对票据进行监督检查。</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56E00C3">
            <w:pPr>
              <w:widowControl/>
              <w:rPr>
                <w:rFonts w:ascii="仿宋" w:hAnsi="仿宋" w:eastAsia="仿宋" w:cs="仿宋"/>
                <w:szCs w:val="21"/>
              </w:rPr>
            </w:pPr>
          </w:p>
        </w:tc>
      </w:tr>
      <w:tr w14:paraId="60DB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504C58B">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031164CE">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2B3C381">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10A29D2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535362D">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2A4E749">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594ECEDC">
            <w:pPr>
              <w:rPr>
                <w:rFonts w:ascii="仿宋" w:hAnsi="仿宋" w:eastAsia="仿宋" w:cs="仿宋"/>
                <w:szCs w:val="21"/>
              </w:rPr>
            </w:pPr>
            <w:r>
              <w:rPr>
                <w:rFonts w:hint="eastAsia" w:ascii="仿宋" w:hAnsi="仿宋" w:eastAsia="仿宋" w:cs="仿宋"/>
                <w:kern w:val="0"/>
                <w:szCs w:val="21"/>
              </w:rPr>
              <w:t>实行园务公开，实行“阳光收费”公示，自觉接受社会监督。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2E1101B">
            <w:pPr>
              <w:widowControl/>
              <w:rPr>
                <w:rFonts w:ascii="仿宋" w:hAnsi="仿宋" w:eastAsia="仿宋" w:cs="仿宋"/>
                <w:szCs w:val="21"/>
              </w:rPr>
            </w:pPr>
          </w:p>
        </w:tc>
      </w:tr>
      <w:tr w14:paraId="532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40A1BA8D">
            <w:pPr>
              <w:jc w:val="center"/>
              <w:rPr>
                <w:rFonts w:ascii="仿宋" w:hAnsi="仿宋" w:eastAsia="仿宋" w:cs="仿宋"/>
                <w:szCs w:val="21"/>
              </w:rPr>
            </w:pPr>
          </w:p>
          <w:p w14:paraId="572EE6D4">
            <w:pPr>
              <w:jc w:val="center"/>
              <w:rPr>
                <w:rFonts w:ascii="仿宋" w:hAnsi="仿宋" w:eastAsia="仿宋" w:cs="仿宋"/>
                <w:szCs w:val="21"/>
              </w:rPr>
            </w:pPr>
            <w:r>
              <w:rPr>
                <w:rFonts w:hint="eastAsia" w:ascii="仿宋" w:hAnsi="仿宋" w:eastAsia="仿宋" w:cs="仿宋"/>
                <w:szCs w:val="21"/>
              </w:rPr>
              <w:t>3</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317A45FB">
            <w:pPr>
              <w:rPr>
                <w:rFonts w:ascii="仿宋" w:hAnsi="仿宋" w:eastAsia="仿宋" w:cs="仿宋"/>
                <w:kern w:val="0"/>
                <w:szCs w:val="21"/>
              </w:rPr>
            </w:pPr>
            <w:r>
              <w:rPr>
                <w:rFonts w:hint="eastAsia" w:ascii="仿宋" w:hAnsi="仿宋" w:eastAsia="仿宋" w:cs="仿宋"/>
                <w:kern w:val="0"/>
                <w:szCs w:val="21"/>
              </w:rPr>
              <w:t>新入职员工审查、用工合同签订程序不规范。</w:t>
            </w:r>
          </w:p>
          <w:p w14:paraId="5D27FC60">
            <w:pPr>
              <w:rPr>
                <w:rFonts w:ascii="仿宋" w:hAnsi="仿宋" w:eastAsia="仿宋" w:cs="仿宋"/>
                <w:szCs w:val="21"/>
              </w:rPr>
            </w:pP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D9BF77C">
            <w:pPr>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898D488">
            <w:pPr>
              <w:jc w:val="center"/>
              <w:rPr>
                <w:rFonts w:ascii="仿宋" w:hAnsi="仿宋" w:eastAsia="仿宋" w:cs="仿宋"/>
                <w:kern w:val="0"/>
                <w:szCs w:val="21"/>
              </w:rPr>
            </w:pPr>
            <w:r>
              <w:rPr>
                <w:rFonts w:hint="eastAsia" w:ascii="仿宋" w:hAnsi="仿宋" w:eastAsia="仿宋" w:cs="仿宋"/>
                <w:szCs w:val="21"/>
              </w:rPr>
              <w:t>人力资源财务部</w:t>
            </w:r>
          </w:p>
          <w:p w14:paraId="333A4731">
            <w:pPr>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39015C97">
            <w:pPr>
              <w:jc w:val="center"/>
              <w:rPr>
                <w:rFonts w:ascii="仿宋" w:hAnsi="仿宋" w:eastAsia="仿宋" w:cs="仿宋"/>
                <w:szCs w:val="21"/>
              </w:rPr>
            </w:pPr>
            <w:r>
              <w:rPr>
                <w:rFonts w:hint="eastAsia" w:ascii="仿宋" w:hAnsi="仿宋" w:eastAsia="仿宋" w:cs="仿宋"/>
                <w:szCs w:val="21"/>
              </w:rPr>
              <w:t>李志慧 高娜</w:t>
            </w:r>
          </w:p>
        </w:tc>
        <w:tc>
          <w:tcPr>
            <w:tcW w:w="417" w:type="dxa"/>
            <w:tcBorders>
              <w:top w:val="single" w:color="auto" w:sz="4" w:space="0"/>
              <w:left w:val="single" w:color="auto" w:sz="4" w:space="0"/>
              <w:bottom w:val="single" w:color="auto" w:sz="4" w:space="0"/>
              <w:right w:val="single" w:color="auto" w:sz="4" w:space="0"/>
            </w:tcBorders>
            <w:vAlign w:val="center"/>
          </w:tcPr>
          <w:p w14:paraId="1632258F">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8252A3F">
            <w:pPr>
              <w:rPr>
                <w:rFonts w:ascii="仿宋" w:hAnsi="仿宋" w:eastAsia="仿宋" w:cs="仿宋"/>
                <w:szCs w:val="21"/>
              </w:rPr>
            </w:pPr>
            <w:r>
              <w:rPr>
                <w:rFonts w:hint="eastAsia" w:ascii="仿宋" w:hAnsi="仿宋" w:eastAsia="仿宋" w:cs="仿宋"/>
                <w:szCs w:val="21"/>
              </w:rPr>
              <w:t>严格执行《</w:t>
            </w:r>
            <w:r>
              <w:rPr>
                <w:rFonts w:hint="eastAsia" w:ascii="仿宋" w:hAnsi="仿宋" w:eastAsia="仿宋" w:cs="仿宋"/>
                <w:szCs w:val="21"/>
                <w:lang w:eastAsia="zh-CN"/>
              </w:rPr>
              <w:t>山东理工小博士幼儿园</w:t>
            </w:r>
            <w:r>
              <w:rPr>
                <w:rFonts w:hint="eastAsia" w:ascii="仿宋" w:hAnsi="仿宋" w:eastAsia="仿宋" w:cs="仿宋"/>
                <w:szCs w:val="21"/>
              </w:rPr>
              <w:t>人力资源财务部岗位职责》做好人员资料审查。</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2AAB0D4E">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7BFE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C06BD1A">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040C662E">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70524DB">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023B447">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F4D8059">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7BFF6504">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1648978C">
            <w:pPr>
              <w:rPr>
                <w:rFonts w:ascii="仿宋" w:hAnsi="仿宋" w:eastAsia="仿宋" w:cs="仿宋"/>
                <w:szCs w:val="21"/>
              </w:rPr>
            </w:pPr>
            <w:r>
              <w:rPr>
                <w:rFonts w:hint="eastAsia" w:ascii="仿宋" w:hAnsi="仿宋" w:eastAsia="仿宋" w:cs="仿宋"/>
                <w:kern w:val="0"/>
                <w:szCs w:val="21"/>
              </w:rPr>
              <w:t>及时为单位员工缴纳各项保险，保障其利益。</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69AAB15">
            <w:pPr>
              <w:widowControl/>
              <w:rPr>
                <w:rFonts w:ascii="仿宋" w:hAnsi="仿宋" w:eastAsia="仿宋" w:cs="仿宋"/>
                <w:szCs w:val="21"/>
              </w:rPr>
            </w:pPr>
          </w:p>
        </w:tc>
      </w:tr>
      <w:tr w14:paraId="517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3" w:type="dxa"/>
            <w:vMerge w:val="restart"/>
            <w:tcBorders>
              <w:top w:val="single" w:color="auto" w:sz="4" w:space="0"/>
              <w:left w:val="single" w:color="auto" w:sz="4" w:space="0"/>
              <w:right w:val="single" w:color="auto" w:sz="4" w:space="0"/>
            </w:tcBorders>
            <w:vAlign w:val="center"/>
          </w:tcPr>
          <w:p w14:paraId="09CC41FD">
            <w:pPr>
              <w:jc w:val="center"/>
              <w:rPr>
                <w:rFonts w:ascii="仿宋" w:hAnsi="仿宋" w:eastAsia="仿宋" w:cs="仿宋"/>
                <w:szCs w:val="21"/>
              </w:rPr>
            </w:pPr>
          </w:p>
          <w:p w14:paraId="54E0643B">
            <w:pPr>
              <w:jc w:val="center"/>
              <w:rPr>
                <w:rFonts w:ascii="仿宋" w:hAnsi="仿宋" w:eastAsia="仿宋" w:cs="仿宋"/>
                <w:szCs w:val="21"/>
              </w:rPr>
            </w:pPr>
            <w:r>
              <w:rPr>
                <w:rFonts w:hint="eastAsia" w:ascii="仿宋" w:hAnsi="仿宋" w:eastAsia="仿宋" w:cs="仿宋"/>
                <w:szCs w:val="21"/>
              </w:rPr>
              <w:t>4</w:t>
            </w:r>
          </w:p>
          <w:p w14:paraId="4F40C669">
            <w:pPr>
              <w:jc w:val="center"/>
              <w:rPr>
                <w:rFonts w:ascii="仿宋" w:hAnsi="仿宋" w:eastAsia="仿宋" w:cs="仿宋"/>
                <w:szCs w:val="21"/>
              </w:rPr>
            </w:pPr>
          </w:p>
          <w:p w14:paraId="4E21A4E3">
            <w:pPr>
              <w:jc w:val="center"/>
              <w:rPr>
                <w:rFonts w:ascii="仿宋" w:hAnsi="仿宋" w:eastAsia="仿宋" w:cs="仿宋"/>
                <w:szCs w:val="21"/>
              </w:rPr>
            </w:pPr>
          </w:p>
          <w:p w14:paraId="4A4C5F51">
            <w:pPr>
              <w:jc w:val="center"/>
              <w:rPr>
                <w:rFonts w:ascii="仿宋" w:hAnsi="仿宋" w:eastAsia="仿宋" w:cs="仿宋"/>
                <w:szCs w:val="21"/>
              </w:rPr>
            </w:pPr>
          </w:p>
        </w:tc>
        <w:tc>
          <w:tcPr>
            <w:tcW w:w="2281" w:type="dxa"/>
            <w:vMerge w:val="restart"/>
            <w:tcBorders>
              <w:top w:val="single" w:color="auto" w:sz="4" w:space="0"/>
              <w:left w:val="single" w:color="auto" w:sz="4" w:space="0"/>
              <w:right w:val="single" w:color="auto" w:sz="4" w:space="0"/>
            </w:tcBorders>
            <w:vAlign w:val="center"/>
          </w:tcPr>
          <w:p w14:paraId="2F223848">
            <w:pPr>
              <w:widowControl/>
              <w:rPr>
                <w:rFonts w:ascii="仿宋" w:hAnsi="仿宋" w:eastAsia="仿宋" w:cs="仿宋"/>
                <w:szCs w:val="21"/>
              </w:rPr>
            </w:pPr>
            <w:r>
              <w:rPr>
                <w:rFonts w:hint="eastAsia" w:ascii="仿宋" w:hAnsi="仿宋" w:eastAsia="仿宋" w:cs="仿宋"/>
                <w:kern w:val="0"/>
                <w:szCs w:val="21"/>
              </w:rPr>
              <w:t>物资采购工作流程不严格。</w:t>
            </w:r>
          </w:p>
          <w:p w14:paraId="18CDEE88">
            <w:pPr>
              <w:rPr>
                <w:rFonts w:ascii="仿宋" w:hAnsi="仿宋" w:eastAsia="仿宋" w:cs="仿宋"/>
                <w:szCs w:val="21"/>
              </w:rPr>
            </w:pPr>
          </w:p>
        </w:tc>
        <w:tc>
          <w:tcPr>
            <w:tcW w:w="1284" w:type="dxa"/>
            <w:vMerge w:val="restart"/>
            <w:tcBorders>
              <w:top w:val="single" w:color="auto" w:sz="4" w:space="0"/>
              <w:left w:val="single" w:color="auto" w:sz="4" w:space="0"/>
              <w:right w:val="single" w:color="auto" w:sz="4" w:space="0"/>
            </w:tcBorders>
            <w:vAlign w:val="center"/>
          </w:tcPr>
          <w:p w14:paraId="242CD06B">
            <w:pPr>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right w:val="single" w:color="auto" w:sz="4" w:space="0"/>
            </w:tcBorders>
            <w:vAlign w:val="center"/>
          </w:tcPr>
          <w:p w14:paraId="43B3C933">
            <w:pPr>
              <w:widowControl/>
              <w:jc w:val="center"/>
              <w:rPr>
                <w:rFonts w:ascii="仿宋" w:hAnsi="仿宋" w:eastAsia="仿宋" w:cs="仿宋"/>
                <w:kern w:val="0"/>
                <w:szCs w:val="21"/>
              </w:rPr>
            </w:pPr>
            <w:r>
              <w:rPr>
                <w:rFonts w:hint="eastAsia" w:ascii="仿宋" w:hAnsi="仿宋" w:eastAsia="仿宋" w:cs="仿宋"/>
                <w:szCs w:val="21"/>
              </w:rPr>
              <w:t>办公室、餐饮部</w:t>
            </w:r>
          </w:p>
          <w:p w14:paraId="665E3B33">
            <w:pPr>
              <w:widowControl/>
              <w:jc w:val="center"/>
              <w:rPr>
                <w:rFonts w:ascii="仿宋" w:hAnsi="仿宋" w:eastAsia="仿宋" w:cs="仿宋"/>
                <w:szCs w:val="21"/>
              </w:rPr>
            </w:pPr>
          </w:p>
          <w:p w14:paraId="02D19F1C">
            <w:pPr>
              <w:widowControl/>
              <w:jc w:val="center"/>
              <w:rPr>
                <w:rFonts w:ascii="仿宋" w:hAnsi="仿宋" w:eastAsia="仿宋" w:cs="仿宋"/>
                <w:szCs w:val="21"/>
              </w:rPr>
            </w:pPr>
          </w:p>
          <w:p w14:paraId="485A6FD1">
            <w:pPr>
              <w:widowControl/>
              <w:jc w:val="center"/>
              <w:rPr>
                <w:rFonts w:ascii="仿宋" w:hAnsi="仿宋" w:eastAsia="仿宋" w:cs="仿宋"/>
                <w:szCs w:val="21"/>
              </w:rPr>
            </w:pPr>
          </w:p>
        </w:tc>
        <w:tc>
          <w:tcPr>
            <w:tcW w:w="1996" w:type="dxa"/>
            <w:vMerge w:val="restart"/>
            <w:tcBorders>
              <w:top w:val="single" w:color="auto" w:sz="4" w:space="0"/>
              <w:left w:val="single" w:color="auto" w:sz="4" w:space="0"/>
              <w:right w:val="single" w:color="auto" w:sz="4" w:space="0"/>
            </w:tcBorders>
            <w:vAlign w:val="center"/>
          </w:tcPr>
          <w:p w14:paraId="7666A261">
            <w:pPr>
              <w:jc w:val="center"/>
              <w:rPr>
                <w:rFonts w:ascii="仿宋" w:hAnsi="仿宋" w:eastAsia="仿宋" w:cs="仿宋"/>
                <w:szCs w:val="21"/>
              </w:rPr>
            </w:pPr>
            <w:r>
              <w:rPr>
                <w:rFonts w:hint="eastAsia" w:ascii="仿宋" w:hAnsi="仿宋" w:eastAsia="仿宋" w:cs="仿宋"/>
                <w:szCs w:val="21"/>
              </w:rPr>
              <w:t>李志慧、宁秀娟、高娜、孟业翔</w:t>
            </w:r>
          </w:p>
        </w:tc>
        <w:tc>
          <w:tcPr>
            <w:tcW w:w="417" w:type="dxa"/>
            <w:tcBorders>
              <w:top w:val="single" w:color="auto" w:sz="4" w:space="0"/>
              <w:left w:val="single" w:color="auto" w:sz="4" w:space="0"/>
              <w:right w:val="single" w:color="auto" w:sz="4" w:space="0"/>
            </w:tcBorders>
            <w:vAlign w:val="center"/>
          </w:tcPr>
          <w:p w14:paraId="745A32C6">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4E88730A">
            <w:pPr>
              <w:rPr>
                <w:rFonts w:ascii="仿宋" w:hAnsi="仿宋" w:eastAsia="仿宋" w:cs="仿宋"/>
                <w:szCs w:val="21"/>
              </w:rPr>
            </w:pPr>
            <w:r>
              <w:rPr>
                <w:rFonts w:hint="eastAsia" w:ascii="仿宋" w:hAnsi="仿宋" w:eastAsia="仿宋" w:cs="仿宋"/>
                <w:kern w:val="0"/>
                <w:szCs w:val="21"/>
              </w:rPr>
              <w:t>严格执行物资采购管理制度、物资采购招标管理试行规定、固定资产管理办法、固定资产业务操作流程。</w:t>
            </w:r>
            <w:r>
              <w:rPr>
                <w:rFonts w:hint="eastAsia" w:ascii="仿宋" w:hAnsi="仿宋" w:eastAsia="仿宋" w:cs="仿宋"/>
                <w:kern w:val="0"/>
                <w:szCs w:val="21"/>
              </w:rPr>
              <w:br w:type="textWrapping"/>
            </w:r>
          </w:p>
        </w:tc>
        <w:tc>
          <w:tcPr>
            <w:tcW w:w="1312" w:type="dxa"/>
            <w:vMerge w:val="restart"/>
            <w:tcBorders>
              <w:top w:val="single" w:color="auto" w:sz="4" w:space="0"/>
              <w:left w:val="single" w:color="auto" w:sz="4" w:space="0"/>
              <w:right w:val="single" w:color="auto" w:sz="4" w:space="0"/>
            </w:tcBorders>
            <w:vAlign w:val="center"/>
          </w:tcPr>
          <w:p w14:paraId="35E9FF8E">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7782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33" w:type="dxa"/>
            <w:vMerge w:val="continue"/>
            <w:tcBorders>
              <w:left w:val="single" w:color="auto" w:sz="4" w:space="0"/>
              <w:bottom w:val="single" w:color="auto" w:sz="4" w:space="0"/>
              <w:right w:val="single" w:color="auto" w:sz="4" w:space="0"/>
            </w:tcBorders>
            <w:vAlign w:val="center"/>
          </w:tcPr>
          <w:p w14:paraId="40356D9E">
            <w:pPr>
              <w:jc w:val="center"/>
              <w:rPr>
                <w:rFonts w:ascii="仿宋" w:hAnsi="仿宋" w:eastAsia="仿宋" w:cs="仿宋"/>
                <w:szCs w:val="21"/>
              </w:rPr>
            </w:pPr>
          </w:p>
        </w:tc>
        <w:tc>
          <w:tcPr>
            <w:tcW w:w="2281" w:type="dxa"/>
            <w:vMerge w:val="continue"/>
            <w:tcBorders>
              <w:left w:val="single" w:color="auto" w:sz="4" w:space="0"/>
              <w:bottom w:val="single" w:color="auto" w:sz="4" w:space="0"/>
              <w:right w:val="single" w:color="auto" w:sz="4" w:space="0"/>
            </w:tcBorders>
            <w:vAlign w:val="center"/>
          </w:tcPr>
          <w:p w14:paraId="3313FEA3">
            <w:pPr>
              <w:widowControl/>
              <w:ind w:left="420" w:hanging="420" w:hangingChars="200"/>
              <w:rPr>
                <w:rFonts w:ascii="仿宋" w:hAnsi="仿宋" w:eastAsia="仿宋" w:cs="仿宋"/>
                <w:kern w:val="0"/>
                <w:szCs w:val="21"/>
              </w:rPr>
            </w:pPr>
          </w:p>
        </w:tc>
        <w:tc>
          <w:tcPr>
            <w:tcW w:w="1284" w:type="dxa"/>
            <w:vMerge w:val="continue"/>
            <w:tcBorders>
              <w:left w:val="single" w:color="auto" w:sz="4" w:space="0"/>
              <w:bottom w:val="single" w:color="auto" w:sz="4" w:space="0"/>
              <w:right w:val="single" w:color="auto" w:sz="4" w:space="0"/>
            </w:tcBorders>
            <w:vAlign w:val="center"/>
          </w:tcPr>
          <w:p w14:paraId="137787DD">
            <w:pPr>
              <w:jc w:val="center"/>
              <w:rPr>
                <w:rFonts w:ascii="仿宋" w:hAnsi="仿宋" w:eastAsia="仿宋" w:cs="仿宋"/>
                <w:szCs w:val="21"/>
              </w:rPr>
            </w:pPr>
          </w:p>
        </w:tc>
        <w:tc>
          <w:tcPr>
            <w:tcW w:w="1768" w:type="dxa"/>
            <w:vMerge w:val="continue"/>
            <w:tcBorders>
              <w:left w:val="single" w:color="auto" w:sz="4" w:space="0"/>
              <w:bottom w:val="single" w:color="auto" w:sz="4" w:space="0"/>
              <w:right w:val="single" w:color="auto" w:sz="4" w:space="0"/>
            </w:tcBorders>
            <w:vAlign w:val="center"/>
          </w:tcPr>
          <w:p w14:paraId="79C7F82A">
            <w:pPr>
              <w:widowControl/>
              <w:jc w:val="center"/>
              <w:rPr>
                <w:rFonts w:ascii="仿宋" w:hAnsi="仿宋" w:eastAsia="仿宋" w:cs="仿宋"/>
                <w:kern w:val="0"/>
                <w:szCs w:val="21"/>
              </w:rPr>
            </w:pPr>
          </w:p>
        </w:tc>
        <w:tc>
          <w:tcPr>
            <w:tcW w:w="1996" w:type="dxa"/>
            <w:vMerge w:val="continue"/>
            <w:tcBorders>
              <w:left w:val="single" w:color="auto" w:sz="4" w:space="0"/>
              <w:bottom w:val="single" w:color="auto" w:sz="4" w:space="0"/>
              <w:right w:val="single" w:color="auto" w:sz="4" w:space="0"/>
            </w:tcBorders>
            <w:vAlign w:val="center"/>
          </w:tcPr>
          <w:p w14:paraId="05434F33">
            <w:pPr>
              <w:jc w:val="center"/>
              <w:rPr>
                <w:rFonts w:ascii="仿宋" w:hAnsi="仿宋" w:eastAsia="仿宋" w:cs="仿宋"/>
                <w:szCs w:val="21"/>
              </w:rPr>
            </w:pPr>
          </w:p>
        </w:tc>
        <w:tc>
          <w:tcPr>
            <w:tcW w:w="417" w:type="dxa"/>
            <w:tcBorders>
              <w:left w:val="single" w:color="auto" w:sz="4" w:space="0"/>
              <w:bottom w:val="single" w:color="auto" w:sz="4" w:space="0"/>
              <w:right w:val="single" w:color="auto" w:sz="4" w:space="0"/>
            </w:tcBorders>
            <w:vAlign w:val="center"/>
          </w:tcPr>
          <w:p w14:paraId="6A00D100">
            <w:pPr>
              <w:jc w:val="center"/>
              <w:rPr>
                <w:rFonts w:ascii="仿宋" w:hAnsi="仿宋" w:eastAsia="仿宋" w:cs="仿宋"/>
                <w:szCs w:val="21"/>
              </w:rPr>
            </w:pPr>
          </w:p>
          <w:p w14:paraId="6FF05F0D">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32197010">
            <w:pPr>
              <w:rPr>
                <w:rFonts w:ascii="仿宋" w:hAnsi="仿宋" w:eastAsia="仿宋" w:cs="仿宋"/>
                <w:kern w:val="0"/>
                <w:szCs w:val="21"/>
              </w:rPr>
            </w:pPr>
            <w:r>
              <w:rPr>
                <w:rFonts w:hint="eastAsia" w:ascii="仿宋" w:hAnsi="仿宋" w:eastAsia="仿宋" w:cs="仿宋"/>
                <w:kern w:val="0"/>
                <w:szCs w:val="21"/>
              </w:rPr>
              <w:t>严格执行大宗物资商品货比三家及物资采购申报、审批制度，实行物资验收入库和领用登记备案。</w:t>
            </w:r>
          </w:p>
        </w:tc>
        <w:tc>
          <w:tcPr>
            <w:tcW w:w="1312" w:type="dxa"/>
            <w:vMerge w:val="continue"/>
            <w:tcBorders>
              <w:left w:val="single" w:color="auto" w:sz="4" w:space="0"/>
              <w:bottom w:val="single" w:color="auto" w:sz="4" w:space="0"/>
              <w:right w:val="single" w:color="auto" w:sz="4" w:space="0"/>
            </w:tcBorders>
            <w:vAlign w:val="center"/>
          </w:tcPr>
          <w:p w14:paraId="6BDDAA84">
            <w:pPr>
              <w:rPr>
                <w:rFonts w:ascii="仿宋" w:hAnsi="仿宋" w:eastAsia="仿宋" w:cs="仿宋"/>
                <w:szCs w:val="21"/>
              </w:rPr>
            </w:pPr>
          </w:p>
        </w:tc>
      </w:tr>
      <w:tr w14:paraId="2EE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tcBorders>
              <w:top w:val="single" w:color="auto" w:sz="4" w:space="0"/>
              <w:left w:val="single" w:color="auto" w:sz="4" w:space="0"/>
              <w:bottom w:val="single" w:color="auto" w:sz="4" w:space="0"/>
              <w:right w:val="single" w:color="auto" w:sz="4" w:space="0"/>
            </w:tcBorders>
            <w:vAlign w:val="center"/>
          </w:tcPr>
          <w:p w14:paraId="3F03117C">
            <w:pPr>
              <w:jc w:val="center"/>
              <w:rPr>
                <w:rFonts w:ascii="仿宋" w:hAnsi="仿宋" w:eastAsia="仿宋" w:cs="仿宋"/>
                <w:szCs w:val="21"/>
              </w:rPr>
            </w:pPr>
          </w:p>
          <w:p w14:paraId="2A27A686">
            <w:pPr>
              <w:jc w:val="center"/>
              <w:rPr>
                <w:rFonts w:ascii="仿宋" w:hAnsi="仿宋" w:eastAsia="仿宋" w:cs="仿宋"/>
                <w:szCs w:val="21"/>
              </w:rPr>
            </w:pPr>
            <w:r>
              <w:rPr>
                <w:rFonts w:hint="eastAsia" w:ascii="仿宋" w:hAnsi="仿宋" w:eastAsia="仿宋" w:cs="仿宋"/>
                <w:szCs w:val="21"/>
              </w:rPr>
              <w:t>5</w:t>
            </w:r>
          </w:p>
        </w:tc>
        <w:tc>
          <w:tcPr>
            <w:tcW w:w="2281" w:type="dxa"/>
            <w:tcBorders>
              <w:top w:val="single" w:color="auto" w:sz="4" w:space="0"/>
              <w:left w:val="single" w:color="auto" w:sz="4" w:space="0"/>
              <w:bottom w:val="single" w:color="auto" w:sz="4" w:space="0"/>
              <w:right w:val="single" w:color="auto" w:sz="4" w:space="0"/>
            </w:tcBorders>
            <w:vAlign w:val="center"/>
          </w:tcPr>
          <w:p w14:paraId="2678D277">
            <w:pPr>
              <w:widowControl/>
              <w:rPr>
                <w:rFonts w:ascii="仿宋" w:hAnsi="仿宋" w:eastAsia="仿宋" w:cs="仿宋"/>
                <w:szCs w:val="21"/>
              </w:rPr>
            </w:pPr>
            <w:r>
              <w:rPr>
                <w:rFonts w:hint="eastAsia" w:ascii="仿宋" w:hAnsi="仿宋" w:eastAsia="仿宋" w:cs="仿宋"/>
                <w:kern w:val="0"/>
                <w:szCs w:val="21"/>
              </w:rPr>
              <w:t>公章使用不规范。</w:t>
            </w:r>
          </w:p>
        </w:tc>
        <w:tc>
          <w:tcPr>
            <w:tcW w:w="1284" w:type="dxa"/>
            <w:tcBorders>
              <w:top w:val="single" w:color="auto" w:sz="4" w:space="0"/>
              <w:left w:val="single" w:color="auto" w:sz="4" w:space="0"/>
              <w:bottom w:val="single" w:color="auto" w:sz="4" w:space="0"/>
              <w:right w:val="single" w:color="auto" w:sz="4" w:space="0"/>
            </w:tcBorders>
            <w:vAlign w:val="center"/>
          </w:tcPr>
          <w:p w14:paraId="31A834CA">
            <w:pPr>
              <w:widowControl/>
              <w:jc w:val="center"/>
              <w:rPr>
                <w:rFonts w:ascii="仿宋" w:hAnsi="仿宋" w:eastAsia="仿宋" w:cs="仿宋"/>
                <w:szCs w:val="21"/>
              </w:rPr>
            </w:pPr>
            <w:r>
              <w:rPr>
                <w:rFonts w:hint="eastAsia" w:ascii="仿宋" w:hAnsi="仿宋" w:eastAsia="仿宋" w:cs="仿宋"/>
                <w:szCs w:val="21"/>
              </w:rPr>
              <w:t>三级</w:t>
            </w:r>
          </w:p>
        </w:tc>
        <w:tc>
          <w:tcPr>
            <w:tcW w:w="1768" w:type="dxa"/>
            <w:tcBorders>
              <w:top w:val="single" w:color="auto" w:sz="4" w:space="0"/>
              <w:left w:val="single" w:color="auto" w:sz="4" w:space="0"/>
              <w:bottom w:val="single" w:color="auto" w:sz="4" w:space="0"/>
              <w:right w:val="single" w:color="auto" w:sz="4" w:space="0"/>
            </w:tcBorders>
            <w:vAlign w:val="center"/>
          </w:tcPr>
          <w:p w14:paraId="5EF5209C">
            <w:pPr>
              <w:widowControl/>
              <w:jc w:val="center"/>
              <w:rPr>
                <w:rFonts w:ascii="仿宋" w:hAnsi="仿宋" w:eastAsia="仿宋" w:cs="仿宋"/>
                <w:kern w:val="0"/>
                <w:szCs w:val="21"/>
              </w:rPr>
            </w:pPr>
            <w:r>
              <w:rPr>
                <w:rFonts w:hint="eastAsia" w:ascii="仿宋" w:hAnsi="仿宋" w:eastAsia="仿宋" w:cs="仿宋"/>
                <w:szCs w:val="21"/>
              </w:rPr>
              <w:t>办公室</w:t>
            </w:r>
          </w:p>
          <w:p w14:paraId="6989C1A1">
            <w:pPr>
              <w:widowControl/>
              <w:jc w:val="center"/>
              <w:rPr>
                <w:rFonts w:ascii="仿宋" w:hAnsi="仿宋" w:eastAsia="仿宋" w:cs="仿宋"/>
                <w:b/>
                <w:szCs w:val="21"/>
              </w:rPr>
            </w:pPr>
          </w:p>
        </w:tc>
        <w:tc>
          <w:tcPr>
            <w:tcW w:w="1996" w:type="dxa"/>
            <w:tcBorders>
              <w:top w:val="single" w:color="auto" w:sz="4" w:space="0"/>
              <w:left w:val="single" w:color="auto" w:sz="4" w:space="0"/>
              <w:bottom w:val="single" w:color="auto" w:sz="4" w:space="0"/>
              <w:right w:val="single" w:color="auto" w:sz="4" w:space="0"/>
            </w:tcBorders>
            <w:vAlign w:val="center"/>
          </w:tcPr>
          <w:p w14:paraId="2A45A2EC">
            <w:pPr>
              <w:widowControl/>
              <w:jc w:val="center"/>
              <w:rPr>
                <w:rFonts w:ascii="仿宋" w:hAnsi="仿宋" w:eastAsia="仿宋" w:cs="仿宋"/>
                <w:szCs w:val="21"/>
              </w:rPr>
            </w:pPr>
            <w:r>
              <w:rPr>
                <w:rFonts w:hint="eastAsia" w:ascii="仿宋" w:hAnsi="仿宋" w:eastAsia="仿宋" w:cs="仿宋"/>
                <w:szCs w:val="21"/>
              </w:rPr>
              <w:t>李志慧 孟业翔</w:t>
            </w:r>
          </w:p>
        </w:tc>
        <w:tc>
          <w:tcPr>
            <w:tcW w:w="417" w:type="dxa"/>
            <w:tcBorders>
              <w:top w:val="single" w:color="auto" w:sz="4" w:space="0"/>
              <w:left w:val="single" w:color="auto" w:sz="4" w:space="0"/>
              <w:bottom w:val="single" w:color="auto" w:sz="4" w:space="0"/>
              <w:right w:val="single" w:color="auto" w:sz="4" w:space="0"/>
            </w:tcBorders>
            <w:vAlign w:val="center"/>
          </w:tcPr>
          <w:p w14:paraId="63FA2BEC">
            <w:pPr>
              <w:jc w:val="center"/>
              <w:rPr>
                <w:rFonts w:ascii="仿宋" w:hAnsi="仿宋" w:eastAsia="仿宋" w:cs="仿宋"/>
                <w:szCs w:val="21"/>
              </w:rPr>
            </w:pPr>
          </w:p>
          <w:p w14:paraId="506ABD5A">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F6B89A2">
            <w:pPr>
              <w:rPr>
                <w:rFonts w:ascii="仿宋" w:hAnsi="仿宋" w:eastAsia="仿宋" w:cs="仿宋"/>
                <w:szCs w:val="21"/>
              </w:rPr>
            </w:pPr>
            <w:r>
              <w:rPr>
                <w:rFonts w:hint="eastAsia" w:ascii="仿宋" w:hAnsi="仿宋" w:eastAsia="仿宋" w:cs="仿宋"/>
                <w:szCs w:val="21"/>
              </w:rPr>
              <w:t>严格按工作程序，严格执行《</w:t>
            </w:r>
            <w:r>
              <w:rPr>
                <w:rFonts w:hint="eastAsia" w:ascii="仿宋" w:hAnsi="仿宋" w:eastAsia="仿宋" w:cs="仿宋"/>
                <w:szCs w:val="21"/>
                <w:lang w:eastAsia="zh-CN"/>
              </w:rPr>
              <w:t>山东理工小博士幼儿园</w:t>
            </w:r>
            <w:r>
              <w:rPr>
                <w:rFonts w:hint="eastAsia" w:ascii="仿宋" w:hAnsi="仿宋" w:eastAsia="仿宋" w:cs="仿宋"/>
                <w:szCs w:val="21"/>
              </w:rPr>
              <w:t>公章使用办法》 ，无领导签字不准盖章，并做好记录。</w:t>
            </w:r>
          </w:p>
        </w:tc>
        <w:tc>
          <w:tcPr>
            <w:tcW w:w="1312" w:type="dxa"/>
            <w:tcBorders>
              <w:top w:val="single" w:color="auto" w:sz="4" w:space="0"/>
              <w:left w:val="single" w:color="auto" w:sz="4" w:space="0"/>
              <w:bottom w:val="single" w:color="auto" w:sz="4" w:space="0"/>
              <w:right w:val="single" w:color="auto" w:sz="4" w:space="0"/>
            </w:tcBorders>
            <w:vAlign w:val="center"/>
          </w:tcPr>
          <w:p w14:paraId="392068DF">
            <w:pPr>
              <w:jc w:val="center"/>
              <w:rPr>
                <w:rFonts w:ascii="仿宋" w:hAnsi="仿宋" w:eastAsia="仿宋" w:cs="仿宋"/>
                <w:szCs w:val="21"/>
              </w:rPr>
            </w:pPr>
            <w:r>
              <w:rPr>
                <w:rFonts w:hint="eastAsia" w:ascii="仿宋" w:hAnsi="仿宋" w:eastAsia="仿宋" w:cs="仿宋"/>
                <w:szCs w:val="21"/>
              </w:rPr>
              <w:t>无</w:t>
            </w:r>
          </w:p>
        </w:tc>
      </w:tr>
      <w:tr w14:paraId="0A8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right w:val="single" w:color="auto" w:sz="4" w:space="0"/>
            </w:tcBorders>
            <w:vAlign w:val="center"/>
          </w:tcPr>
          <w:p w14:paraId="66C2B866">
            <w:pPr>
              <w:jc w:val="center"/>
              <w:rPr>
                <w:rFonts w:ascii="仿宋" w:hAnsi="仿宋" w:eastAsia="仿宋" w:cs="仿宋"/>
                <w:szCs w:val="21"/>
              </w:rPr>
            </w:pPr>
            <w:r>
              <w:rPr>
                <w:rFonts w:hint="eastAsia" w:ascii="仿宋" w:hAnsi="仿宋" w:eastAsia="仿宋" w:cs="仿宋"/>
                <w:szCs w:val="21"/>
              </w:rPr>
              <w:t>6</w:t>
            </w:r>
          </w:p>
        </w:tc>
        <w:tc>
          <w:tcPr>
            <w:tcW w:w="2281" w:type="dxa"/>
            <w:vMerge w:val="restart"/>
            <w:tcBorders>
              <w:top w:val="single" w:color="auto" w:sz="4" w:space="0"/>
              <w:left w:val="single" w:color="auto" w:sz="4" w:space="0"/>
              <w:right w:val="single" w:color="auto" w:sz="4" w:space="0"/>
            </w:tcBorders>
            <w:vAlign w:val="center"/>
          </w:tcPr>
          <w:p w14:paraId="329B33E6">
            <w:pPr>
              <w:widowControl/>
              <w:rPr>
                <w:rFonts w:ascii="仿宋" w:hAnsi="仿宋" w:eastAsia="仿宋" w:cs="仿宋"/>
                <w:szCs w:val="21"/>
              </w:rPr>
            </w:pPr>
            <w:r>
              <w:rPr>
                <w:rFonts w:hint="eastAsia" w:ascii="仿宋" w:hAnsi="仿宋" w:eastAsia="仿宋" w:cs="仿宋"/>
                <w:szCs w:val="21"/>
              </w:rPr>
              <w:t>考勤汇总不严格。</w:t>
            </w:r>
          </w:p>
        </w:tc>
        <w:tc>
          <w:tcPr>
            <w:tcW w:w="1284" w:type="dxa"/>
            <w:vMerge w:val="restart"/>
            <w:tcBorders>
              <w:top w:val="single" w:color="auto" w:sz="4" w:space="0"/>
              <w:left w:val="single" w:color="auto" w:sz="4" w:space="0"/>
              <w:right w:val="single" w:color="auto" w:sz="4" w:space="0"/>
            </w:tcBorders>
            <w:vAlign w:val="center"/>
          </w:tcPr>
          <w:p w14:paraId="1E1CBB7C">
            <w:pPr>
              <w:widowControl/>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right w:val="single" w:color="auto" w:sz="4" w:space="0"/>
            </w:tcBorders>
            <w:vAlign w:val="center"/>
          </w:tcPr>
          <w:p w14:paraId="2B7991FC">
            <w:pPr>
              <w:widowControl/>
              <w:rPr>
                <w:rFonts w:ascii="仿宋" w:hAnsi="仿宋" w:eastAsia="仿宋" w:cs="仿宋"/>
                <w:szCs w:val="21"/>
              </w:rPr>
            </w:pPr>
            <w:r>
              <w:rPr>
                <w:rFonts w:hint="eastAsia" w:ascii="仿宋" w:hAnsi="仿宋" w:eastAsia="仿宋" w:cs="仿宋"/>
                <w:szCs w:val="21"/>
              </w:rPr>
              <w:t>办公室、人力资源财务部</w:t>
            </w:r>
          </w:p>
          <w:p w14:paraId="3DD11BDB">
            <w:pPr>
              <w:widowControl/>
              <w:rPr>
                <w:rFonts w:ascii="仿宋" w:hAnsi="仿宋" w:eastAsia="仿宋" w:cs="仿宋"/>
                <w:szCs w:val="21"/>
              </w:rPr>
            </w:pPr>
          </w:p>
        </w:tc>
        <w:tc>
          <w:tcPr>
            <w:tcW w:w="1996" w:type="dxa"/>
            <w:vMerge w:val="restart"/>
            <w:tcBorders>
              <w:top w:val="single" w:color="auto" w:sz="4" w:space="0"/>
              <w:left w:val="single" w:color="auto" w:sz="4" w:space="0"/>
              <w:right w:val="single" w:color="auto" w:sz="4" w:space="0"/>
            </w:tcBorders>
            <w:vAlign w:val="center"/>
          </w:tcPr>
          <w:p w14:paraId="2E6A7AB2">
            <w:pPr>
              <w:widowControl/>
              <w:rPr>
                <w:rFonts w:ascii="仿宋" w:hAnsi="仿宋" w:eastAsia="仿宋" w:cs="仿宋"/>
                <w:szCs w:val="21"/>
              </w:rPr>
            </w:pPr>
            <w:r>
              <w:rPr>
                <w:rFonts w:hint="eastAsia" w:ascii="仿宋" w:hAnsi="仿宋" w:eastAsia="仿宋" w:cs="仿宋"/>
                <w:szCs w:val="21"/>
              </w:rPr>
              <w:t>李志慧高娜孟业翔</w:t>
            </w:r>
          </w:p>
        </w:tc>
        <w:tc>
          <w:tcPr>
            <w:tcW w:w="417" w:type="dxa"/>
            <w:tcBorders>
              <w:top w:val="single" w:color="auto" w:sz="4" w:space="0"/>
              <w:left w:val="single" w:color="auto" w:sz="4" w:space="0"/>
              <w:bottom w:val="single" w:color="auto" w:sz="4" w:space="0"/>
              <w:right w:val="single" w:color="auto" w:sz="4" w:space="0"/>
            </w:tcBorders>
            <w:vAlign w:val="center"/>
          </w:tcPr>
          <w:p w14:paraId="06AB49F7">
            <w:pPr>
              <w:jc w:val="center"/>
              <w:rPr>
                <w:rFonts w:ascii="仿宋" w:hAnsi="仿宋" w:eastAsia="仿宋" w:cs="仿宋"/>
                <w:szCs w:val="21"/>
              </w:rPr>
            </w:pPr>
          </w:p>
          <w:p w14:paraId="18698513">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18A6FCEA">
            <w:pPr>
              <w:rPr>
                <w:rFonts w:ascii="仿宋" w:hAnsi="仿宋" w:eastAsia="仿宋" w:cs="仿宋"/>
                <w:kern w:val="0"/>
                <w:szCs w:val="21"/>
              </w:rPr>
            </w:pPr>
            <w:r>
              <w:rPr>
                <w:rFonts w:hint="eastAsia" w:ascii="仿宋" w:hAnsi="仿宋" w:eastAsia="仿宋" w:cs="仿宋"/>
                <w:kern w:val="0"/>
                <w:szCs w:val="21"/>
              </w:rPr>
              <w:t>加强学习，增强廉洁自律意识和服务意识，在履行工作职责中坚决做到守法、公正、廉洁。</w:t>
            </w:r>
          </w:p>
        </w:tc>
        <w:tc>
          <w:tcPr>
            <w:tcW w:w="1312" w:type="dxa"/>
            <w:vMerge w:val="restart"/>
            <w:tcBorders>
              <w:top w:val="single" w:color="auto" w:sz="4" w:space="0"/>
              <w:left w:val="single" w:color="auto" w:sz="4" w:space="0"/>
              <w:right w:val="single" w:color="auto" w:sz="4" w:space="0"/>
            </w:tcBorders>
            <w:vAlign w:val="center"/>
          </w:tcPr>
          <w:p w14:paraId="7802BA1C">
            <w:pPr>
              <w:jc w:val="center"/>
              <w:rPr>
                <w:rFonts w:ascii="仿宋" w:hAnsi="仿宋" w:eastAsia="仿宋" w:cs="仿宋"/>
                <w:szCs w:val="21"/>
              </w:rPr>
            </w:pPr>
            <w:r>
              <w:rPr>
                <w:rFonts w:hint="eastAsia" w:ascii="仿宋" w:hAnsi="仿宋" w:eastAsia="仿宋" w:cs="仿宋"/>
                <w:szCs w:val="21"/>
              </w:rPr>
              <w:t>无</w:t>
            </w:r>
          </w:p>
        </w:tc>
      </w:tr>
      <w:tr w14:paraId="69F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continue"/>
            <w:tcBorders>
              <w:left w:val="single" w:color="auto" w:sz="4" w:space="0"/>
              <w:bottom w:val="single" w:color="auto" w:sz="4" w:space="0"/>
              <w:right w:val="single" w:color="auto" w:sz="4" w:space="0"/>
            </w:tcBorders>
            <w:vAlign w:val="center"/>
          </w:tcPr>
          <w:p w14:paraId="58678AEB">
            <w:pPr>
              <w:rPr>
                <w:rFonts w:ascii="仿宋" w:hAnsi="仿宋" w:eastAsia="仿宋" w:cs="仿宋"/>
                <w:szCs w:val="21"/>
              </w:rPr>
            </w:pPr>
          </w:p>
        </w:tc>
        <w:tc>
          <w:tcPr>
            <w:tcW w:w="2281" w:type="dxa"/>
            <w:vMerge w:val="continue"/>
            <w:tcBorders>
              <w:left w:val="single" w:color="auto" w:sz="4" w:space="0"/>
              <w:bottom w:val="single" w:color="auto" w:sz="4" w:space="0"/>
              <w:right w:val="single" w:color="auto" w:sz="4" w:space="0"/>
            </w:tcBorders>
            <w:vAlign w:val="center"/>
          </w:tcPr>
          <w:p w14:paraId="4CE3C76F">
            <w:pPr>
              <w:widowControl/>
              <w:rPr>
                <w:rFonts w:ascii="仿宋" w:hAnsi="仿宋" w:eastAsia="仿宋" w:cs="仿宋"/>
                <w:szCs w:val="21"/>
              </w:rPr>
            </w:pPr>
          </w:p>
        </w:tc>
        <w:tc>
          <w:tcPr>
            <w:tcW w:w="1284" w:type="dxa"/>
            <w:vMerge w:val="continue"/>
            <w:tcBorders>
              <w:left w:val="single" w:color="auto" w:sz="4" w:space="0"/>
              <w:bottom w:val="single" w:color="auto" w:sz="4" w:space="0"/>
              <w:right w:val="single" w:color="auto" w:sz="4" w:space="0"/>
            </w:tcBorders>
            <w:vAlign w:val="center"/>
          </w:tcPr>
          <w:p w14:paraId="50A2E8D4">
            <w:pPr>
              <w:widowControl/>
              <w:rPr>
                <w:rFonts w:ascii="仿宋" w:hAnsi="仿宋" w:eastAsia="仿宋" w:cs="仿宋"/>
                <w:szCs w:val="21"/>
              </w:rPr>
            </w:pPr>
          </w:p>
        </w:tc>
        <w:tc>
          <w:tcPr>
            <w:tcW w:w="1768" w:type="dxa"/>
            <w:vMerge w:val="continue"/>
            <w:tcBorders>
              <w:left w:val="single" w:color="auto" w:sz="4" w:space="0"/>
              <w:bottom w:val="single" w:color="auto" w:sz="4" w:space="0"/>
              <w:right w:val="single" w:color="auto" w:sz="4" w:space="0"/>
            </w:tcBorders>
            <w:vAlign w:val="center"/>
          </w:tcPr>
          <w:p w14:paraId="0DC1881C">
            <w:pPr>
              <w:widowControl/>
              <w:rPr>
                <w:rFonts w:ascii="仿宋" w:hAnsi="仿宋" w:eastAsia="仿宋" w:cs="仿宋"/>
                <w:szCs w:val="21"/>
              </w:rPr>
            </w:pPr>
          </w:p>
        </w:tc>
        <w:tc>
          <w:tcPr>
            <w:tcW w:w="1996" w:type="dxa"/>
            <w:vMerge w:val="continue"/>
            <w:tcBorders>
              <w:left w:val="single" w:color="auto" w:sz="4" w:space="0"/>
              <w:bottom w:val="single" w:color="auto" w:sz="4" w:space="0"/>
              <w:right w:val="single" w:color="auto" w:sz="4" w:space="0"/>
            </w:tcBorders>
            <w:vAlign w:val="center"/>
          </w:tcPr>
          <w:p w14:paraId="3582F934">
            <w:pPr>
              <w:widowControl/>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877C128">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48EFE80A">
            <w:pPr>
              <w:rPr>
                <w:rFonts w:ascii="仿宋" w:hAnsi="仿宋" w:eastAsia="仿宋" w:cs="仿宋"/>
                <w:kern w:val="0"/>
                <w:szCs w:val="21"/>
              </w:rPr>
            </w:pPr>
            <w:r>
              <w:rPr>
                <w:rFonts w:hint="eastAsia" w:ascii="仿宋" w:hAnsi="仿宋" w:eastAsia="仿宋" w:cs="仿宋"/>
                <w:kern w:val="0"/>
                <w:szCs w:val="21"/>
              </w:rPr>
              <w:t>严格按照《</w:t>
            </w:r>
            <w:r>
              <w:rPr>
                <w:rFonts w:hint="eastAsia" w:ascii="仿宋" w:hAnsi="仿宋" w:eastAsia="仿宋" w:cs="仿宋"/>
                <w:kern w:val="0"/>
                <w:szCs w:val="21"/>
                <w:lang w:eastAsia="zh-CN"/>
              </w:rPr>
              <w:t>山东理工小博士幼儿园</w:t>
            </w:r>
            <w:r>
              <w:rPr>
                <w:rFonts w:hint="eastAsia" w:ascii="仿宋" w:hAnsi="仿宋" w:eastAsia="仿宋" w:cs="仿宋"/>
                <w:kern w:val="0"/>
                <w:szCs w:val="21"/>
              </w:rPr>
              <w:t>考勤管理办法》上报考勤，做到实事求是。</w:t>
            </w:r>
          </w:p>
        </w:tc>
        <w:tc>
          <w:tcPr>
            <w:tcW w:w="1312" w:type="dxa"/>
            <w:vMerge w:val="continue"/>
            <w:tcBorders>
              <w:left w:val="single" w:color="auto" w:sz="4" w:space="0"/>
              <w:bottom w:val="single" w:color="auto" w:sz="4" w:space="0"/>
              <w:right w:val="single" w:color="auto" w:sz="4" w:space="0"/>
            </w:tcBorders>
            <w:vAlign w:val="center"/>
          </w:tcPr>
          <w:p w14:paraId="7A3BB8FA">
            <w:pPr>
              <w:jc w:val="center"/>
              <w:rPr>
                <w:rFonts w:ascii="仿宋" w:hAnsi="仿宋" w:eastAsia="仿宋" w:cs="仿宋"/>
                <w:szCs w:val="21"/>
              </w:rPr>
            </w:pPr>
          </w:p>
        </w:tc>
      </w:tr>
      <w:tr w14:paraId="6B06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31F1692F">
            <w:pPr>
              <w:jc w:val="center"/>
              <w:rPr>
                <w:rFonts w:ascii="仿宋" w:hAnsi="仿宋" w:eastAsia="仿宋" w:cs="仿宋"/>
                <w:szCs w:val="21"/>
              </w:rPr>
            </w:pPr>
            <w:r>
              <w:rPr>
                <w:rFonts w:hint="eastAsia" w:ascii="仿宋" w:hAnsi="仿宋" w:eastAsia="仿宋" w:cs="仿宋"/>
                <w:szCs w:val="21"/>
              </w:rPr>
              <w:t>7</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412A2B0E">
            <w:pPr>
              <w:widowControl/>
              <w:rPr>
                <w:rFonts w:ascii="仿宋" w:hAnsi="仿宋" w:eastAsia="仿宋" w:cs="仿宋"/>
                <w:szCs w:val="21"/>
              </w:rPr>
            </w:pPr>
            <w:r>
              <w:rPr>
                <w:rFonts w:hint="eastAsia" w:ascii="仿宋" w:hAnsi="仿宋" w:eastAsia="仿宋" w:cs="仿宋"/>
                <w:szCs w:val="21"/>
              </w:rPr>
              <w:t>工作人员考核程序不规范。</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74540022">
            <w:pPr>
              <w:widowControl/>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08583CBA">
            <w:pPr>
              <w:widowControl/>
              <w:jc w:val="center"/>
              <w:rPr>
                <w:rFonts w:ascii="仿宋" w:hAnsi="仿宋" w:eastAsia="仿宋" w:cs="仿宋"/>
                <w:szCs w:val="21"/>
              </w:rPr>
            </w:pPr>
            <w:r>
              <w:rPr>
                <w:rFonts w:hint="eastAsia" w:ascii="仿宋" w:hAnsi="仿宋" w:eastAsia="仿宋" w:cs="仿宋"/>
                <w:szCs w:val="21"/>
              </w:rPr>
              <w:t>办公室、人力资源财务部</w:t>
            </w:r>
          </w:p>
          <w:p w14:paraId="0D658A2F">
            <w:pPr>
              <w:widowControl/>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7C9149CE">
            <w:pPr>
              <w:widowControl/>
              <w:jc w:val="center"/>
              <w:rPr>
                <w:rFonts w:ascii="仿宋" w:hAnsi="仿宋" w:eastAsia="仿宋" w:cs="仿宋"/>
                <w:szCs w:val="21"/>
              </w:rPr>
            </w:pPr>
            <w:r>
              <w:rPr>
                <w:rFonts w:hint="eastAsia" w:ascii="仿宋" w:hAnsi="仿宋" w:eastAsia="仿宋" w:cs="仿宋"/>
                <w:szCs w:val="21"/>
              </w:rPr>
              <w:t>李志慧高娜孟业翔</w:t>
            </w:r>
          </w:p>
        </w:tc>
        <w:tc>
          <w:tcPr>
            <w:tcW w:w="417" w:type="dxa"/>
            <w:tcBorders>
              <w:top w:val="single" w:color="auto" w:sz="4" w:space="0"/>
              <w:left w:val="single" w:color="auto" w:sz="4" w:space="0"/>
              <w:bottom w:val="single" w:color="auto" w:sz="4" w:space="0"/>
              <w:right w:val="single" w:color="auto" w:sz="4" w:space="0"/>
            </w:tcBorders>
            <w:vAlign w:val="center"/>
          </w:tcPr>
          <w:p w14:paraId="4BD8D5D8">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D23FD6A">
            <w:pPr>
              <w:rPr>
                <w:rFonts w:ascii="仿宋" w:hAnsi="仿宋" w:eastAsia="仿宋" w:cs="仿宋"/>
                <w:szCs w:val="21"/>
              </w:rPr>
            </w:pPr>
            <w:r>
              <w:rPr>
                <w:rFonts w:hint="eastAsia" w:ascii="仿宋" w:hAnsi="仿宋" w:eastAsia="仿宋" w:cs="仿宋"/>
                <w:kern w:val="0"/>
                <w:szCs w:val="21"/>
              </w:rPr>
              <w:t>实行园务公开，自觉接受全园师生监督。</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591B5F48">
            <w:pPr>
              <w:jc w:val="center"/>
              <w:rPr>
                <w:rFonts w:ascii="仿宋" w:hAnsi="仿宋" w:eastAsia="仿宋" w:cs="仿宋"/>
                <w:szCs w:val="21"/>
              </w:rPr>
            </w:pPr>
            <w:r>
              <w:rPr>
                <w:rFonts w:hint="eastAsia" w:ascii="仿宋" w:hAnsi="仿宋" w:eastAsia="仿宋" w:cs="仿宋"/>
                <w:szCs w:val="21"/>
              </w:rPr>
              <w:t>无</w:t>
            </w:r>
          </w:p>
        </w:tc>
      </w:tr>
      <w:tr w14:paraId="473B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673FC2C">
            <w:pPr>
              <w:widowControl/>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2FF02BFC">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9D04EF0">
            <w:pPr>
              <w:widowControl/>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008B872">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79BA19C2">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519E08AF">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607D0903">
            <w:pPr>
              <w:rPr>
                <w:rFonts w:ascii="仿宋" w:hAnsi="仿宋" w:eastAsia="仿宋" w:cs="仿宋"/>
                <w:szCs w:val="21"/>
              </w:rPr>
            </w:pPr>
            <w:r>
              <w:rPr>
                <w:rFonts w:hint="eastAsia" w:ascii="仿宋" w:hAnsi="仿宋" w:eastAsia="仿宋" w:cs="仿宋"/>
                <w:szCs w:val="21"/>
              </w:rPr>
              <w:t>严格按工作程序、工作制度和工作纪律办事。</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7D401DB7">
            <w:pPr>
              <w:widowControl/>
              <w:rPr>
                <w:rFonts w:ascii="仿宋" w:hAnsi="仿宋" w:eastAsia="仿宋" w:cs="仿宋"/>
                <w:szCs w:val="21"/>
              </w:rPr>
            </w:pPr>
          </w:p>
        </w:tc>
      </w:tr>
      <w:tr w14:paraId="124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43875D8">
            <w:pPr>
              <w:widowControl/>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24B18C19">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9C28B1C">
            <w:pPr>
              <w:widowControl/>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3717138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E124D9C">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1E123033">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7F82D58B">
            <w:pPr>
              <w:rPr>
                <w:rFonts w:ascii="仿宋" w:hAnsi="仿宋" w:eastAsia="仿宋" w:cs="仿宋"/>
                <w:szCs w:val="21"/>
              </w:rPr>
            </w:pPr>
            <w:r>
              <w:rPr>
                <w:rFonts w:hint="eastAsia" w:ascii="仿宋" w:hAnsi="仿宋" w:eastAsia="仿宋" w:cs="仿宋"/>
                <w:szCs w:val="21"/>
              </w:rPr>
              <w:t>实行考核、评选过程公开，自觉接受全体师生监督。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14DA84A7">
            <w:pPr>
              <w:widowControl/>
              <w:rPr>
                <w:rFonts w:ascii="仿宋" w:hAnsi="仿宋" w:eastAsia="仿宋" w:cs="仿宋"/>
                <w:szCs w:val="21"/>
              </w:rPr>
            </w:pPr>
          </w:p>
        </w:tc>
      </w:tr>
    </w:tbl>
    <w:p w14:paraId="727847EF"/>
    <w:p w14:paraId="44098544">
      <w:pPr>
        <w:rPr>
          <w:rFonts w:ascii="黑体" w:hAnsi="黑体" w:eastAsia="黑体"/>
          <w:b/>
          <w:sz w:val="32"/>
          <w:szCs w:val="32"/>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E3DD">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3DB0A448">
                <w:pPr>
                  <w:pStyle w:val="2"/>
                </w:pPr>
                <w:r>
                  <w:fldChar w:fldCharType="begin"/>
                </w:r>
                <w:r>
                  <w:instrText xml:space="preserve"> PAGE  \* MERGEFORMAT </w:instrText>
                </w:r>
                <w:r>
                  <w:fldChar w:fldCharType="separate"/>
                </w:r>
                <w:r>
                  <w:t>12</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1YTBiOWY4NzM0ZjExNWQ2MzQxN2M0ZmJhMWNkMTkifQ=="/>
  </w:docVars>
  <w:rsids>
    <w:rsidRoot w:val="008E3587"/>
    <w:rsid w:val="00011564"/>
    <w:rsid w:val="00023DEB"/>
    <w:rsid w:val="00024A14"/>
    <w:rsid w:val="000A1D32"/>
    <w:rsid w:val="00253573"/>
    <w:rsid w:val="002555C2"/>
    <w:rsid w:val="002A0E7F"/>
    <w:rsid w:val="00303493"/>
    <w:rsid w:val="0052313F"/>
    <w:rsid w:val="00550B71"/>
    <w:rsid w:val="00662D10"/>
    <w:rsid w:val="006E4116"/>
    <w:rsid w:val="00765267"/>
    <w:rsid w:val="00890DF1"/>
    <w:rsid w:val="008D0D2E"/>
    <w:rsid w:val="008E3587"/>
    <w:rsid w:val="00993345"/>
    <w:rsid w:val="00A86B68"/>
    <w:rsid w:val="00B0096A"/>
    <w:rsid w:val="00B9093E"/>
    <w:rsid w:val="00B94A7B"/>
    <w:rsid w:val="00BF3F93"/>
    <w:rsid w:val="00BF6504"/>
    <w:rsid w:val="00C6477F"/>
    <w:rsid w:val="00DC20C2"/>
    <w:rsid w:val="00F55374"/>
    <w:rsid w:val="00FD1370"/>
    <w:rsid w:val="00FE03BC"/>
    <w:rsid w:val="042B278D"/>
    <w:rsid w:val="0654535D"/>
    <w:rsid w:val="08566507"/>
    <w:rsid w:val="0A7D421F"/>
    <w:rsid w:val="0C772F6E"/>
    <w:rsid w:val="0C931AD8"/>
    <w:rsid w:val="10B72E3F"/>
    <w:rsid w:val="10FC2F38"/>
    <w:rsid w:val="115F0A81"/>
    <w:rsid w:val="148F527B"/>
    <w:rsid w:val="156E30E2"/>
    <w:rsid w:val="19E36A23"/>
    <w:rsid w:val="1AEA5227"/>
    <w:rsid w:val="1B985135"/>
    <w:rsid w:val="1C9571A6"/>
    <w:rsid w:val="1F8F6370"/>
    <w:rsid w:val="209B0B03"/>
    <w:rsid w:val="212F09D1"/>
    <w:rsid w:val="224B154D"/>
    <w:rsid w:val="232C0139"/>
    <w:rsid w:val="2393640A"/>
    <w:rsid w:val="24E30CCB"/>
    <w:rsid w:val="25FE400E"/>
    <w:rsid w:val="276A6F9F"/>
    <w:rsid w:val="276A7481"/>
    <w:rsid w:val="27800A53"/>
    <w:rsid w:val="2A411F09"/>
    <w:rsid w:val="2A8A4220"/>
    <w:rsid w:val="2BD96764"/>
    <w:rsid w:val="2DB72CF5"/>
    <w:rsid w:val="2F432A92"/>
    <w:rsid w:val="31C82E1B"/>
    <w:rsid w:val="323B2146"/>
    <w:rsid w:val="338E47CE"/>
    <w:rsid w:val="37AE58D5"/>
    <w:rsid w:val="37B0333C"/>
    <w:rsid w:val="3862042D"/>
    <w:rsid w:val="38AA3B82"/>
    <w:rsid w:val="39B300EB"/>
    <w:rsid w:val="39C52349"/>
    <w:rsid w:val="3A230F6F"/>
    <w:rsid w:val="3C6A3D54"/>
    <w:rsid w:val="3CD208F3"/>
    <w:rsid w:val="3EDC080D"/>
    <w:rsid w:val="41A5138A"/>
    <w:rsid w:val="422B5D33"/>
    <w:rsid w:val="4299532D"/>
    <w:rsid w:val="42F500EF"/>
    <w:rsid w:val="43C024AB"/>
    <w:rsid w:val="48CD7EA1"/>
    <w:rsid w:val="4A852A8D"/>
    <w:rsid w:val="4C7E73A7"/>
    <w:rsid w:val="4C885B30"/>
    <w:rsid w:val="4C9D6AA1"/>
    <w:rsid w:val="4D001B6A"/>
    <w:rsid w:val="4D080F53"/>
    <w:rsid w:val="4D12491A"/>
    <w:rsid w:val="4F0F2539"/>
    <w:rsid w:val="50A031E8"/>
    <w:rsid w:val="51CB0999"/>
    <w:rsid w:val="533A5BFF"/>
    <w:rsid w:val="5429602E"/>
    <w:rsid w:val="575F3ED4"/>
    <w:rsid w:val="57AF6667"/>
    <w:rsid w:val="58026C81"/>
    <w:rsid w:val="587A09FD"/>
    <w:rsid w:val="5B155FAA"/>
    <w:rsid w:val="5CD67775"/>
    <w:rsid w:val="5D834881"/>
    <w:rsid w:val="6159055E"/>
    <w:rsid w:val="616B7CB8"/>
    <w:rsid w:val="62515B87"/>
    <w:rsid w:val="65F93DF2"/>
    <w:rsid w:val="68EA4D92"/>
    <w:rsid w:val="6B924F89"/>
    <w:rsid w:val="6CFF5543"/>
    <w:rsid w:val="6D4A16B7"/>
    <w:rsid w:val="6D834B4D"/>
    <w:rsid w:val="6F1E6ECC"/>
    <w:rsid w:val="6FE844E5"/>
    <w:rsid w:val="707B1384"/>
    <w:rsid w:val="70DF7B65"/>
    <w:rsid w:val="72000CA5"/>
    <w:rsid w:val="731846F2"/>
    <w:rsid w:val="7642033F"/>
    <w:rsid w:val="77C74EAF"/>
    <w:rsid w:val="793C6BE1"/>
    <w:rsid w:val="798F7942"/>
    <w:rsid w:val="7B5D38C0"/>
    <w:rsid w:val="7DA737B9"/>
    <w:rsid w:val="7F454EDB"/>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table" w:customStyle="1" w:styleId="8">
    <w:name w:val="网格型1"/>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6"/>
    <w:link w:val="3"/>
    <w:qFormat/>
    <w:uiPriority w:val="99"/>
    <w:rPr>
      <w:kern w:val="2"/>
      <w:sz w:val="18"/>
      <w:szCs w:val="18"/>
    </w:rPr>
  </w:style>
  <w:style w:type="table" w:customStyle="1" w:styleId="10">
    <w:name w:val="网格型2"/>
    <w:basedOn w:val="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3"/>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1252</Words>
  <Characters>1259</Characters>
  <Lines>49</Lines>
  <Paragraphs>13</Paragraphs>
  <TotalTime>2</TotalTime>
  <ScaleCrop>false</ScaleCrop>
  <LinksUpToDate>false</LinksUpToDate>
  <CharactersWithSpaces>1390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2022-02-22T02:27:00Z</dcterms:created>
  <dc:creator>msk</dc:creator>
  <cp:lastModifiedBy>玛奇朵_Ver</cp:lastModifiedBy>
  <cp:lastPrinted>2023-04-10T08:43:00Z</cp:lastPrinted>
  <dcterms:modified xsi:type="dcterms:W3CDTF">2025-04-15T02:00:52Z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BF4F6E4CC85F414387B7BF29ED6362F9_13</vt:lpwstr>
  </property>
  <property fmtid="{D5CDD505-2E9C-101B-9397-08002B2CF9AE}" pid="4" name="KSOTemplateDocerSaveRecord">
    <vt:lpwstr>eyJoZGlkIjoiNDY5ZjE5ZmIzNzJhZTdiZjRkYmU4ODhmMGExNjAxZTkiLCJ1c2VySWQiOiIyODczMDgxMiJ9</vt:lpwstr>
  </property>
</Properties>
</file>